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3FDF9" w14:textId="77777777" w:rsidR="003F36BB" w:rsidRDefault="003F36BB" w:rsidP="00F15360">
      <w:pPr>
        <w:pBdr>
          <w:top w:val="single" w:sz="4" w:space="0" w:color="1F497D"/>
          <w:left w:val="single" w:sz="4" w:space="4" w:color="1F497D"/>
          <w:bottom w:val="single" w:sz="4" w:space="0" w:color="1F497D"/>
          <w:right w:val="single" w:sz="4" w:space="4" w:color="1F497D"/>
        </w:pBdr>
        <w:shd w:val="clear" w:color="auto" w:fill="548DD4"/>
        <w:tabs>
          <w:tab w:val="left" w:pos="3431"/>
          <w:tab w:val="center" w:pos="4252"/>
        </w:tabs>
        <w:spacing w:before="120" w:after="0" w:line="240" w:lineRule="auto"/>
        <w:jc w:val="center"/>
        <w:rPr>
          <w:rFonts w:ascii="Arial" w:eastAsia="Calibri" w:hAnsi="Arial" w:cs="Times New Roman"/>
          <w:b/>
          <w:i/>
          <w:iCs/>
          <w:color w:val="FFFF00"/>
          <w:sz w:val="32"/>
          <w:szCs w:val="20"/>
        </w:rPr>
      </w:pPr>
    </w:p>
    <w:p w14:paraId="0A4E87FF"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548DD4"/>
        <w:tabs>
          <w:tab w:val="left" w:pos="3431"/>
          <w:tab w:val="center" w:pos="4252"/>
        </w:tabs>
        <w:spacing w:before="120" w:after="0" w:line="240" w:lineRule="auto"/>
        <w:jc w:val="center"/>
        <w:rPr>
          <w:rFonts w:ascii="Arial" w:eastAsia="Calibri" w:hAnsi="Arial" w:cs="Times New Roman"/>
          <w:b/>
          <w:i/>
          <w:iCs/>
          <w:color w:val="FFFF00"/>
          <w:sz w:val="32"/>
          <w:szCs w:val="20"/>
        </w:rPr>
      </w:pPr>
      <w:r w:rsidRPr="003D1C3A">
        <w:rPr>
          <w:rFonts w:ascii="Arial" w:eastAsia="Calibri" w:hAnsi="Arial" w:cs="Times New Roman"/>
          <w:b/>
          <w:i/>
          <w:iCs/>
          <w:color w:val="FFFF00"/>
          <w:sz w:val="32"/>
          <w:szCs w:val="20"/>
        </w:rPr>
        <w:t>ATENÇÃO!</w:t>
      </w:r>
    </w:p>
    <w:p w14:paraId="01C3E9BA"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548DD4"/>
        <w:spacing w:after="0" w:line="240" w:lineRule="auto"/>
        <w:rPr>
          <w:rFonts w:ascii="Arial" w:eastAsia="Calibri" w:hAnsi="Arial" w:cs="Times New Roman"/>
          <w:iCs/>
          <w:sz w:val="20"/>
          <w:szCs w:val="20"/>
        </w:rPr>
      </w:pPr>
    </w:p>
    <w:p w14:paraId="53EA3EDD"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F2DBDB"/>
        <w:spacing w:after="0" w:line="240" w:lineRule="auto"/>
        <w:rPr>
          <w:rFonts w:ascii="Arial" w:eastAsia="Calibri" w:hAnsi="Arial" w:cs="Arial"/>
          <w:b/>
          <w:i/>
          <w:iCs/>
          <w:color w:val="000000"/>
          <w:sz w:val="20"/>
          <w:szCs w:val="20"/>
          <w:lang w:eastAsia="zh-CN"/>
        </w:rPr>
      </w:pPr>
    </w:p>
    <w:p w14:paraId="5C7A8A43" w14:textId="77777777" w:rsidR="00CE4700" w:rsidRDefault="00CE4700"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rPr>
          <w:rFonts w:ascii="Arial" w:eastAsia="Calibri" w:hAnsi="Arial" w:cs="Times New Roman"/>
          <w:b/>
          <w:bCs/>
          <w:i/>
          <w:iCs/>
          <w:color w:val="FF0000"/>
          <w:sz w:val="20"/>
          <w:szCs w:val="20"/>
        </w:rPr>
      </w:pPr>
    </w:p>
    <w:p w14:paraId="64172559" w14:textId="77777777" w:rsidR="003D1C3A" w:rsidRDefault="003D1C3A"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rPr>
          <w:rFonts w:ascii="Arial" w:eastAsia="Calibri" w:hAnsi="Arial" w:cs="Times New Roman"/>
          <w:b/>
          <w:i/>
          <w:iCs/>
          <w:color w:val="FF0000"/>
          <w:sz w:val="20"/>
          <w:szCs w:val="20"/>
        </w:rPr>
      </w:pPr>
      <w:r w:rsidRPr="003D1C3A">
        <w:rPr>
          <w:rFonts w:ascii="Arial" w:eastAsia="Calibri" w:hAnsi="Arial" w:cs="Times New Roman"/>
          <w:b/>
          <w:bCs/>
          <w:i/>
          <w:iCs/>
          <w:color w:val="FF0000"/>
          <w:sz w:val="20"/>
          <w:szCs w:val="20"/>
        </w:rPr>
        <w:t>ORIENTAÇÕES PARA USO DO PRESENTE</w:t>
      </w:r>
      <w:r>
        <w:rPr>
          <w:rFonts w:ascii="Arial" w:eastAsia="Calibri" w:hAnsi="Arial" w:cs="Times New Roman"/>
          <w:b/>
          <w:bCs/>
          <w:i/>
          <w:iCs/>
          <w:color w:val="FF0000"/>
          <w:sz w:val="20"/>
          <w:szCs w:val="20"/>
        </w:rPr>
        <w:t xml:space="preserve"> DOCUMENTO</w:t>
      </w:r>
      <w:r w:rsidRPr="003D1C3A">
        <w:rPr>
          <w:rFonts w:ascii="Arial" w:eastAsia="Calibri" w:hAnsi="Arial" w:cs="Times New Roman"/>
          <w:b/>
          <w:i/>
          <w:iCs/>
          <w:color w:val="FF0000"/>
          <w:sz w:val="20"/>
          <w:szCs w:val="20"/>
        </w:rPr>
        <w:t>:</w:t>
      </w:r>
    </w:p>
    <w:p w14:paraId="3D52A440" w14:textId="77777777" w:rsidR="003F36BB" w:rsidRPr="003D1C3A" w:rsidRDefault="003F36BB"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rPr>
          <w:rFonts w:ascii="Arial" w:eastAsia="Calibri" w:hAnsi="Arial" w:cs="Times New Roman"/>
          <w:b/>
          <w:i/>
          <w:iCs/>
          <w:color w:val="FF0000"/>
          <w:sz w:val="20"/>
          <w:szCs w:val="20"/>
        </w:rPr>
      </w:pPr>
    </w:p>
    <w:p w14:paraId="6700AE95" w14:textId="470E89C9" w:rsidR="00DE37AF" w:rsidRPr="007E0D5C" w:rsidRDefault="003D1C3A" w:rsidP="00F6203D">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7E0D5C">
        <w:rPr>
          <w:rFonts w:ascii="Arial" w:hAnsi="Arial" w:cs="Arial"/>
          <w:sz w:val="20"/>
          <w:szCs w:val="20"/>
        </w:rPr>
        <w:t xml:space="preserve">Se o Termo de </w:t>
      </w:r>
      <w:r w:rsidR="00640563" w:rsidRPr="007E0D5C">
        <w:rPr>
          <w:rFonts w:ascii="Arial" w:hAnsi="Arial" w:cs="Arial"/>
          <w:sz w:val="20"/>
          <w:szCs w:val="20"/>
        </w:rPr>
        <w:t xml:space="preserve">Referência, instruído </w:t>
      </w:r>
      <w:r w:rsidR="00F15360" w:rsidRPr="007E0D5C">
        <w:rPr>
          <w:rFonts w:ascii="Arial" w:hAnsi="Arial" w:cs="Arial"/>
          <w:sz w:val="20"/>
          <w:szCs w:val="20"/>
        </w:rPr>
        <w:t>nos autos do processo</w:t>
      </w:r>
      <w:r w:rsidR="00477FA7" w:rsidRPr="007E0D5C">
        <w:rPr>
          <w:rFonts w:ascii="Arial" w:hAnsi="Arial" w:cs="Arial"/>
          <w:sz w:val="20"/>
          <w:szCs w:val="20"/>
        </w:rPr>
        <w:t xml:space="preserve"> </w:t>
      </w:r>
      <w:r w:rsidR="00640563" w:rsidRPr="007E0D5C">
        <w:rPr>
          <w:rFonts w:ascii="Arial" w:hAnsi="Arial" w:cs="Arial"/>
          <w:sz w:val="20"/>
          <w:szCs w:val="20"/>
        </w:rPr>
        <w:t xml:space="preserve">administrativo, </w:t>
      </w:r>
      <w:r w:rsidRPr="007E0D5C">
        <w:rPr>
          <w:rFonts w:ascii="Arial" w:hAnsi="Arial" w:cs="Arial"/>
          <w:sz w:val="20"/>
          <w:szCs w:val="20"/>
        </w:rPr>
        <w:t xml:space="preserve">tiver sido elaborado tendo por base o modelo de TR </w:t>
      </w:r>
      <w:r w:rsidR="00F15360" w:rsidRPr="007E0D5C">
        <w:rPr>
          <w:rFonts w:ascii="Arial" w:hAnsi="Arial" w:cs="Arial"/>
          <w:sz w:val="20"/>
          <w:szCs w:val="20"/>
        </w:rPr>
        <w:t xml:space="preserve">para </w:t>
      </w:r>
      <w:r w:rsidR="0058521A">
        <w:rPr>
          <w:rFonts w:ascii="Arial" w:hAnsi="Arial" w:cs="Arial"/>
          <w:sz w:val="20"/>
          <w:szCs w:val="20"/>
        </w:rPr>
        <w:t xml:space="preserve">contratação de </w:t>
      </w:r>
      <w:r w:rsidR="003F36BB">
        <w:rPr>
          <w:rFonts w:ascii="Arial" w:hAnsi="Arial" w:cs="Arial"/>
          <w:sz w:val="20"/>
          <w:szCs w:val="20"/>
        </w:rPr>
        <w:t>obra</w:t>
      </w:r>
      <w:r w:rsidR="00704903">
        <w:rPr>
          <w:rFonts w:ascii="Arial" w:hAnsi="Arial" w:cs="Arial"/>
          <w:sz w:val="20"/>
          <w:szCs w:val="20"/>
        </w:rPr>
        <w:t xml:space="preserve">/serviços de engenharia </w:t>
      </w:r>
      <w:r w:rsidR="00CE4700" w:rsidRPr="007E0D5C">
        <w:rPr>
          <w:rFonts w:ascii="Arial" w:hAnsi="Arial" w:cs="Arial"/>
          <w:sz w:val="20"/>
          <w:szCs w:val="20"/>
        </w:rPr>
        <w:t xml:space="preserve">disponibilizado </w:t>
      </w:r>
      <w:r w:rsidRPr="007E0D5C">
        <w:rPr>
          <w:rFonts w:ascii="Arial" w:hAnsi="Arial" w:cs="Arial"/>
          <w:sz w:val="20"/>
          <w:szCs w:val="20"/>
        </w:rPr>
        <w:t xml:space="preserve">no </w:t>
      </w:r>
      <w:r w:rsidR="00DE37AF" w:rsidRPr="007E0D5C">
        <w:rPr>
          <w:rFonts w:ascii="Arial" w:hAnsi="Arial" w:cs="Arial"/>
          <w:sz w:val="20"/>
          <w:szCs w:val="20"/>
        </w:rPr>
        <w:t xml:space="preserve">Sistema </w:t>
      </w:r>
      <w:r w:rsidRPr="007E0D5C">
        <w:rPr>
          <w:rFonts w:ascii="Arial" w:hAnsi="Arial" w:cs="Arial"/>
          <w:sz w:val="20"/>
          <w:szCs w:val="20"/>
        </w:rPr>
        <w:t>TR Digital</w:t>
      </w:r>
      <w:r w:rsidR="00DE37AF" w:rsidRPr="007E0D5C">
        <w:rPr>
          <w:rFonts w:ascii="Arial" w:hAnsi="Arial" w:cs="Arial"/>
          <w:sz w:val="20"/>
          <w:szCs w:val="20"/>
        </w:rPr>
        <w:t xml:space="preserve"> </w:t>
      </w:r>
      <w:r w:rsidR="007566CF">
        <w:rPr>
          <w:rFonts w:ascii="Arial" w:hAnsi="Arial" w:cs="Arial"/>
          <w:sz w:val="20"/>
          <w:szCs w:val="20"/>
        </w:rPr>
        <w:t xml:space="preserve">através do artefato TR </w:t>
      </w:r>
      <w:r w:rsidR="00DE37AF" w:rsidRPr="007E0D5C">
        <w:rPr>
          <w:rFonts w:ascii="Arial" w:eastAsia="Calibri" w:hAnsi="Arial" w:cs="Arial"/>
          <w:sz w:val="20"/>
          <w:szCs w:val="20"/>
        </w:rPr>
        <w:t>nº</w:t>
      </w:r>
      <w:r w:rsidR="00B3536C">
        <w:rPr>
          <w:rFonts w:ascii="Arial" w:hAnsi="Arial" w:cs="Arial"/>
          <w:sz w:val="20"/>
          <w:szCs w:val="20"/>
        </w:rPr>
        <w:t xml:space="preserve"> 96/2024</w:t>
      </w:r>
      <w:r w:rsidR="00704903">
        <w:rPr>
          <w:rFonts w:ascii="Arial" w:hAnsi="Arial" w:cs="Arial"/>
          <w:sz w:val="20"/>
          <w:szCs w:val="20"/>
        </w:rPr>
        <w:t xml:space="preserve">, </w:t>
      </w:r>
      <w:r w:rsidR="006A737B" w:rsidRPr="007E0D5C">
        <w:rPr>
          <w:rFonts w:ascii="Arial" w:hAnsi="Arial" w:cs="Arial"/>
          <w:sz w:val="20"/>
          <w:szCs w:val="20"/>
        </w:rPr>
        <w:t>haverá</w:t>
      </w:r>
      <w:r w:rsidR="00DE37AF" w:rsidRPr="007E0D5C">
        <w:rPr>
          <w:rFonts w:ascii="Arial" w:hAnsi="Arial" w:cs="Arial"/>
          <w:sz w:val="20"/>
          <w:szCs w:val="20"/>
        </w:rPr>
        <w:t xml:space="preserve"> necessidade que o presente documento seja instruído nos autos do processo</w:t>
      </w:r>
      <w:r w:rsidR="00C454F5" w:rsidRPr="007E0D5C">
        <w:rPr>
          <w:rFonts w:ascii="Arial" w:hAnsi="Arial" w:cs="Arial"/>
          <w:sz w:val="20"/>
          <w:szCs w:val="20"/>
        </w:rPr>
        <w:t>.</w:t>
      </w:r>
    </w:p>
    <w:p w14:paraId="20366F82" w14:textId="4A711FAE" w:rsidR="00DE37AF" w:rsidRPr="007E0D5C" w:rsidRDefault="00DE37AF" w:rsidP="00F6203D">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7E0D5C">
        <w:rPr>
          <w:rFonts w:ascii="Arial" w:hAnsi="Arial" w:cs="Arial"/>
          <w:sz w:val="20"/>
          <w:szCs w:val="20"/>
        </w:rPr>
        <w:t>Considerando que</w:t>
      </w:r>
      <w:r w:rsidR="007566CF">
        <w:rPr>
          <w:rFonts w:ascii="Arial" w:hAnsi="Arial" w:cs="Arial"/>
          <w:sz w:val="20"/>
          <w:szCs w:val="20"/>
        </w:rPr>
        <w:t>,</w:t>
      </w:r>
      <w:r w:rsidRPr="007E0D5C">
        <w:rPr>
          <w:rFonts w:ascii="Arial" w:hAnsi="Arial" w:cs="Arial"/>
          <w:sz w:val="20"/>
          <w:szCs w:val="20"/>
        </w:rPr>
        <w:t xml:space="preserve"> </w:t>
      </w:r>
      <w:r w:rsidR="00216DCA" w:rsidRPr="007E0D5C">
        <w:rPr>
          <w:rFonts w:ascii="Arial" w:hAnsi="Arial" w:cs="Arial"/>
          <w:sz w:val="20"/>
          <w:szCs w:val="20"/>
        </w:rPr>
        <w:t>para confecção do modelo</w:t>
      </w:r>
      <w:r w:rsidR="00477FA7" w:rsidRPr="007E0D5C">
        <w:rPr>
          <w:rFonts w:ascii="Arial" w:hAnsi="Arial" w:cs="Arial"/>
          <w:sz w:val="20"/>
          <w:szCs w:val="20"/>
        </w:rPr>
        <w:t xml:space="preserve"> de TR</w:t>
      </w:r>
      <w:r w:rsidR="00216DCA" w:rsidRPr="007E0D5C">
        <w:rPr>
          <w:rFonts w:ascii="Arial" w:hAnsi="Arial" w:cs="Arial"/>
          <w:sz w:val="20"/>
          <w:szCs w:val="20"/>
        </w:rPr>
        <w:t xml:space="preserve"> mencionad</w:t>
      </w:r>
      <w:r w:rsidR="00F15360" w:rsidRPr="007E0D5C">
        <w:rPr>
          <w:rFonts w:ascii="Arial" w:hAnsi="Arial" w:cs="Arial"/>
          <w:sz w:val="20"/>
          <w:szCs w:val="20"/>
        </w:rPr>
        <w:t>o</w:t>
      </w:r>
      <w:r w:rsidR="0043426C">
        <w:rPr>
          <w:rFonts w:ascii="Arial" w:hAnsi="Arial" w:cs="Arial"/>
          <w:sz w:val="20"/>
          <w:szCs w:val="20"/>
        </w:rPr>
        <w:t xml:space="preserve"> </w:t>
      </w:r>
      <w:r w:rsidR="00216DCA" w:rsidRPr="007E0D5C">
        <w:rPr>
          <w:rFonts w:ascii="Arial" w:hAnsi="Arial" w:cs="Arial"/>
          <w:sz w:val="20"/>
          <w:szCs w:val="20"/>
        </w:rPr>
        <w:t xml:space="preserve">acima, </w:t>
      </w:r>
      <w:r w:rsidRPr="007E0D5C">
        <w:rPr>
          <w:rFonts w:ascii="Arial" w:hAnsi="Arial" w:cs="Arial"/>
          <w:sz w:val="20"/>
          <w:szCs w:val="20"/>
        </w:rPr>
        <w:t>houve</w:t>
      </w:r>
      <w:r w:rsidR="00477FA7" w:rsidRPr="007E0D5C">
        <w:rPr>
          <w:rFonts w:ascii="Arial" w:hAnsi="Arial" w:cs="Arial"/>
          <w:sz w:val="20"/>
          <w:szCs w:val="20"/>
        </w:rPr>
        <w:t xml:space="preserve"> a necessidade de</w:t>
      </w:r>
      <w:r w:rsidRPr="007E0D5C">
        <w:rPr>
          <w:rFonts w:ascii="Arial" w:hAnsi="Arial" w:cs="Arial"/>
          <w:sz w:val="20"/>
          <w:szCs w:val="20"/>
        </w:rPr>
        <w:t xml:space="preserve"> adaptação por parte da Seção de Editais Licitatórios (SELIC) em conjunto com a Divisão de Licitações (DILIC) do modelo de TR disponibilizado pela AGU para </w:t>
      </w:r>
      <w:r w:rsidR="006F02B4">
        <w:rPr>
          <w:rFonts w:ascii="Arial" w:hAnsi="Arial" w:cs="Arial"/>
          <w:sz w:val="20"/>
          <w:szCs w:val="20"/>
        </w:rPr>
        <w:t>o objeto</w:t>
      </w:r>
      <w:r w:rsidR="00B04825">
        <w:rPr>
          <w:rFonts w:ascii="Arial" w:hAnsi="Arial" w:cs="Arial"/>
          <w:sz w:val="20"/>
          <w:szCs w:val="20"/>
        </w:rPr>
        <w:t xml:space="preserve"> </w:t>
      </w:r>
      <w:r w:rsidR="006F02B4">
        <w:rPr>
          <w:rFonts w:ascii="Arial" w:hAnsi="Arial" w:cs="Arial"/>
          <w:sz w:val="20"/>
          <w:szCs w:val="20"/>
        </w:rPr>
        <w:t>mencionado</w:t>
      </w:r>
      <w:proofErr w:type="gramStart"/>
      <w:r w:rsidR="006F02B4">
        <w:rPr>
          <w:rFonts w:ascii="Arial" w:hAnsi="Arial" w:cs="Arial"/>
          <w:sz w:val="20"/>
          <w:szCs w:val="20"/>
        </w:rPr>
        <w:t xml:space="preserve"> </w:t>
      </w:r>
      <w:r w:rsidR="0058521A">
        <w:rPr>
          <w:rFonts w:ascii="Arial" w:hAnsi="Arial" w:cs="Arial"/>
          <w:sz w:val="20"/>
          <w:szCs w:val="20"/>
        </w:rPr>
        <w:t xml:space="preserve"> </w:t>
      </w:r>
      <w:proofErr w:type="gramEnd"/>
      <w:r w:rsidR="0058521A">
        <w:rPr>
          <w:rFonts w:ascii="Arial" w:hAnsi="Arial" w:cs="Arial"/>
          <w:sz w:val="20"/>
          <w:szCs w:val="20"/>
        </w:rPr>
        <w:t>(Versão dezembro/2023)</w:t>
      </w:r>
      <w:r w:rsidR="0065703D">
        <w:rPr>
          <w:rFonts w:ascii="Arial" w:hAnsi="Arial" w:cs="Arial"/>
          <w:sz w:val="20"/>
          <w:szCs w:val="20"/>
        </w:rPr>
        <w:t xml:space="preserve">, algumas </w:t>
      </w:r>
      <w:r w:rsidRPr="007E0D5C">
        <w:rPr>
          <w:rFonts w:ascii="Arial" w:hAnsi="Arial" w:cs="Arial"/>
          <w:sz w:val="20"/>
          <w:szCs w:val="20"/>
        </w:rPr>
        <w:t>alterações</w:t>
      </w:r>
      <w:r w:rsidR="00A708FB">
        <w:rPr>
          <w:rFonts w:ascii="Arial" w:hAnsi="Arial" w:cs="Arial"/>
          <w:sz w:val="20"/>
          <w:szCs w:val="20"/>
        </w:rPr>
        <w:t xml:space="preserve"> </w:t>
      </w:r>
      <w:r w:rsidR="00477FA7" w:rsidRPr="007E0D5C">
        <w:rPr>
          <w:rFonts w:ascii="Arial" w:hAnsi="Arial" w:cs="Arial"/>
          <w:sz w:val="20"/>
          <w:szCs w:val="20"/>
        </w:rPr>
        <w:t>feitas</w:t>
      </w:r>
      <w:r w:rsidRPr="007E0D5C">
        <w:rPr>
          <w:rFonts w:ascii="Arial" w:hAnsi="Arial" w:cs="Arial"/>
          <w:sz w:val="20"/>
          <w:szCs w:val="20"/>
        </w:rPr>
        <w:t xml:space="preserve"> já se encontram </w:t>
      </w:r>
      <w:r w:rsidR="00477FA7" w:rsidRPr="007E0D5C">
        <w:rPr>
          <w:rFonts w:ascii="Arial" w:hAnsi="Arial" w:cs="Arial"/>
          <w:sz w:val="20"/>
          <w:szCs w:val="20"/>
        </w:rPr>
        <w:t xml:space="preserve">aqui </w:t>
      </w:r>
      <w:r w:rsidRPr="007E0D5C">
        <w:rPr>
          <w:rFonts w:ascii="Arial" w:hAnsi="Arial" w:cs="Arial"/>
          <w:sz w:val="20"/>
          <w:szCs w:val="20"/>
        </w:rPr>
        <w:t xml:space="preserve">registradas e assinaladas, sendo aplicáveis de forma padrão. </w:t>
      </w:r>
    </w:p>
    <w:p w14:paraId="63609ED9" w14:textId="77777777" w:rsidR="003D1C3A" w:rsidRPr="007E0D5C" w:rsidRDefault="00216DCA" w:rsidP="00F6203D">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7E0D5C">
        <w:rPr>
          <w:rFonts w:ascii="Arial" w:hAnsi="Arial" w:cs="Arial"/>
          <w:sz w:val="20"/>
          <w:szCs w:val="20"/>
        </w:rPr>
        <w:t>Os demais registros de alterações que não estão assinalados irão depender das especificidades do objeto e deverão ser assinalados de acordo com as informações que constarem no Termo de Referência elaborado para contratação do objeto.</w:t>
      </w:r>
    </w:p>
    <w:p w14:paraId="0CBAD5C2" w14:textId="4C277A83" w:rsidR="00CE4700" w:rsidRPr="007E0D5C" w:rsidRDefault="003F36BB" w:rsidP="00F6203D">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Pr>
          <w:rFonts w:ascii="Arial" w:hAnsi="Arial" w:cs="Arial"/>
          <w:sz w:val="20"/>
          <w:szCs w:val="20"/>
        </w:rPr>
        <w:t xml:space="preserve">Observação: </w:t>
      </w:r>
      <w:r w:rsidR="00C454F5" w:rsidRPr="007E0D5C">
        <w:rPr>
          <w:rFonts w:ascii="Arial" w:hAnsi="Arial" w:cs="Arial"/>
          <w:sz w:val="20"/>
          <w:szCs w:val="20"/>
        </w:rPr>
        <w:t>C</w:t>
      </w:r>
      <w:r w:rsidR="00CE4700" w:rsidRPr="007E0D5C">
        <w:rPr>
          <w:rFonts w:ascii="Arial" w:hAnsi="Arial" w:cs="Arial"/>
          <w:sz w:val="20"/>
          <w:szCs w:val="20"/>
        </w:rPr>
        <w:t>aso o responsável pela elaboração do Termo de Ref</w:t>
      </w:r>
      <w:r w:rsidR="00640563" w:rsidRPr="007E0D5C">
        <w:rPr>
          <w:rFonts w:ascii="Arial" w:hAnsi="Arial" w:cs="Arial"/>
          <w:sz w:val="20"/>
          <w:szCs w:val="20"/>
        </w:rPr>
        <w:t xml:space="preserve">erência tenha realizado </w:t>
      </w:r>
      <w:r w:rsidR="00CE4700" w:rsidRPr="007E0D5C">
        <w:rPr>
          <w:rFonts w:ascii="Arial" w:hAnsi="Arial" w:cs="Arial"/>
          <w:sz w:val="20"/>
          <w:szCs w:val="20"/>
        </w:rPr>
        <w:t xml:space="preserve">alteração </w:t>
      </w:r>
      <w:r w:rsidR="00C454F5" w:rsidRPr="007E0D5C">
        <w:rPr>
          <w:rFonts w:ascii="Arial" w:hAnsi="Arial" w:cs="Arial"/>
          <w:sz w:val="20"/>
          <w:szCs w:val="20"/>
        </w:rPr>
        <w:t>em disposições que</w:t>
      </w:r>
      <w:r w:rsidR="00640563" w:rsidRPr="007E0D5C">
        <w:rPr>
          <w:rFonts w:ascii="Arial" w:hAnsi="Arial" w:cs="Arial"/>
          <w:sz w:val="20"/>
          <w:szCs w:val="20"/>
        </w:rPr>
        <w:t>,</w:t>
      </w:r>
      <w:r w:rsidR="00C454F5" w:rsidRPr="007E0D5C">
        <w:rPr>
          <w:rFonts w:ascii="Arial" w:hAnsi="Arial" w:cs="Arial"/>
          <w:sz w:val="20"/>
          <w:szCs w:val="20"/>
        </w:rPr>
        <w:t xml:space="preserve"> </w:t>
      </w:r>
      <w:r w:rsidR="00640563" w:rsidRPr="007E0D5C">
        <w:rPr>
          <w:rFonts w:ascii="Arial" w:hAnsi="Arial" w:cs="Arial"/>
          <w:sz w:val="20"/>
          <w:szCs w:val="20"/>
        </w:rPr>
        <w:t xml:space="preserve">conforme as notas explicativas e orientações dispostas no modelo de TR, </w:t>
      </w:r>
      <w:r w:rsidR="00C454F5" w:rsidRPr="007E0D5C">
        <w:rPr>
          <w:rFonts w:ascii="Arial" w:hAnsi="Arial" w:cs="Arial"/>
          <w:sz w:val="20"/>
          <w:szCs w:val="20"/>
        </w:rPr>
        <w:t xml:space="preserve">não foram feitas para variar, </w:t>
      </w:r>
      <w:r w:rsidR="00CE4700" w:rsidRPr="007E0D5C">
        <w:rPr>
          <w:rFonts w:ascii="Arial" w:hAnsi="Arial" w:cs="Arial"/>
          <w:sz w:val="20"/>
          <w:szCs w:val="20"/>
        </w:rPr>
        <w:t>o registro da alteração com a devida justificativa também deverá constar nos autos do processo, podendo ser acrescentad</w:t>
      </w:r>
      <w:r w:rsidR="00477FA7" w:rsidRPr="007E0D5C">
        <w:rPr>
          <w:rFonts w:ascii="Arial" w:hAnsi="Arial" w:cs="Arial"/>
          <w:sz w:val="20"/>
          <w:szCs w:val="20"/>
        </w:rPr>
        <w:t>o</w:t>
      </w:r>
      <w:r w:rsidR="00CE4700" w:rsidRPr="007E0D5C">
        <w:rPr>
          <w:rFonts w:ascii="Arial" w:hAnsi="Arial" w:cs="Arial"/>
          <w:sz w:val="20"/>
          <w:szCs w:val="20"/>
        </w:rPr>
        <w:t xml:space="preserve"> no presente documento.</w:t>
      </w:r>
    </w:p>
    <w:p w14:paraId="2CD2331B" w14:textId="77777777" w:rsidR="006A737B" w:rsidRDefault="006A737B"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pPr>
    </w:p>
    <w:p w14:paraId="135618BA" w14:textId="77777777" w:rsidR="003F36BB" w:rsidRPr="00A62983" w:rsidRDefault="003F36BB" w:rsidP="003F36BB">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b/>
          <w:sz w:val="20"/>
          <w:szCs w:val="20"/>
        </w:rPr>
      </w:pPr>
      <w:r w:rsidRPr="00465D4A">
        <w:rPr>
          <w:rFonts w:ascii="Arial" w:hAnsi="Arial" w:cs="Arial"/>
          <w:b/>
          <w:color w:val="FF0000"/>
          <w:sz w:val="20"/>
          <w:szCs w:val="20"/>
        </w:rPr>
        <w:t xml:space="preserve">ATENÇÃO! </w:t>
      </w:r>
      <w:r w:rsidRPr="00D8661C">
        <w:rPr>
          <w:rFonts w:ascii="Arial" w:hAnsi="Arial" w:cs="Arial"/>
          <w:b/>
          <w:sz w:val="20"/>
          <w:szCs w:val="20"/>
        </w:rPr>
        <w:t>O presente documento NÃO deve ser instr</w:t>
      </w:r>
      <w:r>
        <w:rPr>
          <w:rFonts w:ascii="Arial" w:hAnsi="Arial" w:cs="Arial"/>
          <w:b/>
          <w:sz w:val="20"/>
          <w:szCs w:val="20"/>
        </w:rPr>
        <w:t>uído no processo como anexo do Termo de Referência</w:t>
      </w:r>
      <w:r w:rsidRPr="00D8661C">
        <w:rPr>
          <w:rFonts w:ascii="Arial" w:hAnsi="Arial" w:cs="Arial"/>
          <w:b/>
          <w:sz w:val="20"/>
          <w:szCs w:val="20"/>
        </w:rPr>
        <w:t>. Deverá ser instruído no processo como um documento à parte, contendo o registro das alterações realizadas.</w:t>
      </w:r>
    </w:p>
    <w:p w14:paraId="3DC6EBF0" w14:textId="77777777" w:rsidR="003F36BB" w:rsidRDefault="003F36BB"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pPr>
    </w:p>
    <w:p w14:paraId="76A72EAB" w14:textId="16FF6AA1" w:rsidR="003D1C3A" w:rsidRDefault="003D1C3A" w:rsidP="00F93CC6">
      <w:pPr>
        <w:jc w:val="center"/>
        <w:rPr>
          <w:b/>
          <w:sz w:val="32"/>
        </w:rPr>
      </w:pPr>
    </w:p>
    <w:p w14:paraId="5FAA5177" w14:textId="52DAD9B0" w:rsidR="006A737B" w:rsidRDefault="006A737B" w:rsidP="00F93CC6">
      <w:pPr>
        <w:jc w:val="center"/>
        <w:rPr>
          <w:b/>
          <w:sz w:val="32"/>
        </w:rPr>
      </w:pPr>
    </w:p>
    <w:p w14:paraId="30DE0FFA" w14:textId="5217B7E5" w:rsidR="00205E5D" w:rsidRDefault="00205E5D" w:rsidP="00F93CC6">
      <w:pPr>
        <w:jc w:val="center"/>
        <w:rPr>
          <w:b/>
          <w:sz w:val="32"/>
        </w:rPr>
      </w:pPr>
    </w:p>
    <w:p w14:paraId="72F6B05E" w14:textId="7CD900BA" w:rsidR="00205E5D" w:rsidRDefault="00205E5D" w:rsidP="00F93CC6">
      <w:pPr>
        <w:jc w:val="center"/>
        <w:rPr>
          <w:b/>
          <w:sz w:val="32"/>
        </w:rPr>
      </w:pPr>
    </w:p>
    <w:p w14:paraId="2BFDE611" w14:textId="466FF5D0" w:rsidR="00205E5D" w:rsidRDefault="00205E5D" w:rsidP="00F93CC6">
      <w:pPr>
        <w:jc w:val="center"/>
        <w:rPr>
          <w:b/>
          <w:sz w:val="32"/>
        </w:rPr>
      </w:pPr>
    </w:p>
    <w:p w14:paraId="50360C05" w14:textId="44780564" w:rsidR="00205E5D" w:rsidRDefault="00205E5D" w:rsidP="00F93CC6">
      <w:pPr>
        <w:jc w:val="center"/>
        <w:rPr>
          <w:b/>
          <w:sz w:val="32"/>
        </w:rPr>
      </w:pPr>
    </w:p>
    <w:p w14:paraId="4B73A48B" w14:textId="2E7C52D2" w:rsidR="00205E5D" w:rsidRDefault="00205E5D" w:rsidP="00F93CC6">
      <w:pPr>
        <w:jc w:val="center"/>
        <w:rPr>
          <w:b/>
          <w:sz w:val="32"/>
        </w:rPr>
      </w:pPr>
    </w:p>
    <w:p w14:paraId="72821276" w14:textId="030B2059" w:rsidR="00205E5D" w:rsidRDefault="00205E5D" w:rsidP="00F93CC6">
      <w:pPr>
        <w:jc w:val="center"/>
        <w:rPr>
          <w:b/>
          <w:sz w:val="32"/>
        </w:rPr>
      </w:pPr>
    </w:p>
    <w:p w14:paraId="273A87B2" w14:textId="0B7488AA" w:rsidR="00205E5D" w:rsidRDefault="00205E5D" w:rsidP="003F36BB">
      <w:pPr>
        <w:rPr>
          <w:b/>
          <w:sz w:val="32"/>
        </w:rPr>
      </w:pPr>
    </w:p>
    <w:p w14:paraId="06B642FF" w14:textId="77777777" w:rsidR="00BB58EF" w:rsidRPr="00DA0EC2" w:rsidRDefault="00BB58EF" w:rsidP="00BB58EF">
      <w:pPr>
        <w:suppressAutoHyphens/>
        <w:ind w:right="-284"/>
        <w:jc w:val="center"/>
        <w:rPr>
          <w:rFonts w:ascii="Arial" w:eastAsia="Times New Roman" w:hAnsi="Arial" w:cs="Arial"/>
          <w:b/>
          <w:lang w:eastAsia="zh-CN"/>
        </w:rPr>
      </w:pPr>
      <w:r>
        <w:rPr>
          <w:rFonts w:ascii="Arial" w:eastAsia="Times New Roman" w:hAnsi="Arial" w:cs="Arial"/>
          <w:noProof/>
          <w:lang w:eastAsia="pt-BR"/>
        </w:rPr>
        <w:lastRenderedPageBreak/>
        <w:drawing>
          <wp:inline distT="0" distB="0" distL="0" distR="0" wp14:anchorId="54E5F566" wp14:editId="15042386">
            <wp:extent cx="901065" cy="7708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065" cy="770890"/>
                    </a:xfrm>
                    <a:prstGeom prst="rect">
                      <a:avLst/>
                    </a:prstGeom>
                    <a:solidFill>
                      <a:srgbClr val="FFFFFF">
                        <a:alpha val="0"/>
                      </a:srgbClr>
                    </a:solidFill>
                    <a:ln>
                      <a:noFill/>
                    </a:ln>
                  </pic:spPr>
                </pic:pic>
              </a:graphicData>
            </a:graphic>
          </wp:inline>
        </w:drawing>
      </w:r>
    </w:p>
    <w:p w14:paraId="1934E145" w14:textId="77777777" w:rsidR="00BB58EF" w:rsidRPr="003F36BB" w:rsidRDefault="00BB58EF" w:rsidP="00BB58EF">
      <w:pPr>
        <w:suppressAutoHyphens/>
        <w:ind w:right="-284"/>
        <w:jc w:val="center"/>
        <w:rPr>
          <w:rFonts w:eastAsia="Times New Roman"/>
          <w:sz w:val="18"/>
          <w:lang w:eastAsia="zh-CN"/>
        </w:rPr>
      </w:pPr>
      <w:r w:rsidRPr="003F36BB">
        <w:rPr>
          <w:rFonts w:ascii="Arial" w:eastAsia="Times New Roman" w:hAnsi="Arial" w:cs="Arial"/>
          <w:b/>
          <w:sz w:val="18"/>
          <w:lang w:eastAsia="zh-CN"/>
        </w:rPr>
        <w:t>SERVIÇO PÚBLICO FEDERAL</w:t>
      </w:r>
    </w:p>
    <w:p w14:paraId="1CB2C320" w14:textId="77777777" w:rsidR="00BB58EF" w:rsidRPr="003F36BB" w:rsidRDefault="00BB58EF" w:rsidP="00BB58EF">
      <w:pPr>
        <w:suppressAutoHyphens/>
        <w:ind w:right="-2"/>
        <w:jc w:val="center"/>
        <w:rPr>
          <w:rFonts w:eastAsia="Times New Roman"/>
          <w:sz w:val="18"/>
          <w:lang w:eastAsia="zh-CN"/>
        </w:rPr>
      </w:pPr>
      <w:r w:rsidRPr="003F36BB">
        <w:rPr>
          <w:rFonts w:ascii="Arial" w:eastAsia="Times New Roman" w:hAnsi="Arial" w:cs="Arial"/>
          <w:b/>
          <w:sz w:val="18"/>
          <w:lang w:eastAsia="zh-CN"/>
        </w:rPr>
        <w:t>MINISTÉRIO DA EDUCAÇÃO</w:t>
      </w:r>
    </w:p>
    <w:p w14:paraId="10F458CD" w14:textId="77777777" w:rsidR="00BB58EF" w:rsidRPr="003F36BB" w:rsidRDefault="00BB58EF" w:rsidP="00BB58EF">
      <w:pPr>
        <w:suppressAutoHyphens/>
        <w:jc w:val="center"/>
        <w:rPr>
          <w:rFonts w:eastAsia="Times New Roman"/>
          <w:sz w:val="18"/>
          <w:lang w:eastAsia="zh-CN"/>
        </w:rPr>
      </w:pPr>
      <w:r w:rsidRPr="003F36BB">
        <w:rPr>
          <w:rFonts w:ascii="Arial" w:eastAsia="Times New Roman" w:hAnsi="Arial" w:cs="Arial"/>
          <w:b/>
          <w:sz w:val="18"/>
          <w:lang w:eastAsia="zh-CN"/>
        </w:rPr>
        <w:t>CENTRO FEDERAL DE EDUCAÇÃO</w:t>
      </w:r>
      <w:r w:rsidRPr="003F36BB">
        <w:rPr>
          <w:rFonts w:ascii="Arial" w:eastAsia="Times New Roman" w:hAnsi="Arial" w:cs="Arial"/>
          <w:sz w:val="18"/>
          <w:lang w:eastAsia="zh-CN"/>
        </w:rPr>
        <w:t xml:space="preserve"> </w:t>
      </w:r>
      <w:r w:rsidRPr="003F36BB">
        <w:rPr>
          <w:rFonts w:ascii="Arial" w:eastAsia="Times New Roman" w:hAnsi="Arial" w:cs="Arial"/>
          <w:b/>
          <w:bCs/>
          <w:sz w:val="18"/>
          <w:lang w:eastAsia="zh-CN"/>
        </w:rPr>
        <w:t>TECNOLÓGICA</w:t>
      </w:r>
    </w:p>
    <w:p w14:paraId="4A8A3D5A" w14:textId="19CB3FF5" w:rsidR="003D1C3A" w:rsidRPr="003F36BB" w:rsidRDefault="00BB58EF" w:rsidP="00A60B56">
      <w:pPr>
        <w:suppressAutoHyphens/>
        <w:jc w:val="center"/>
        <w:rPr>
          <w:rFonts w:eastAsia="Times New Roman"/>
          <w:sz w:val="18"/>
          <w:lang w:eastAsia="zh-CN"/>
        </w:rPr>
      </w:pPr>
      <w:r w:rsidRPr="003F36BB">
        <w:rPr>
          <w:rFonts w:ascii="Arial" w:eastAsia="Times New Roman" w:hAnsi="Arial" w:cs="Arial"/>
          <w:b/>
          <w:bCs/>
          <w:sz w:val="18"/>
          <w:lang w:eastAsia="zh-CN"/>
        </w:rPr>
        <w:t>CELSO SUCKOW DA FONSECA</w:t>
      </w:r>
    </w:p>
    <w:p w14:paraId="2561537A" w14:textId="77777777" w:rsidR="00A60B56" w:rsidRPr="00A60B56" w:rsidRDefault="00A60B56" w:rsidP="00A60B56">
      <w:pPr>
        <w:suppressAutoHyphens/>
        <w:jc w:val="center"/>
        <w:rPr>
          <w:rFonts w:eastAsia="Times New Roman"/>
          <w:sz w:val="20"/>
          <w:lang w:eastAsia="zh-CN"/>
        </w:rPr>
      </w:pPr>
    </w:p>
    <w:p w14:paraId="0F05CFA9" w14:textId="77777777" w:rsidR="00AC6C68" w:rsidRDefault="008C0FFA" w:rsidP="00F93CC6">
      <w:pPr>
        <w:jc w:val="center"/>
        <w:rPr>
          <w:rFonts w:ascii="Arial" w:hAnsi="Arial" w:cs="Arial"/>
          <w:b/>
          <w:sz w:val="24"/>
          <w:szCs w:val="24"/>
        </w:rPr>
      </w:pPr>
      <w:r w:rsidRPr="007E0D5C">
        <w:rPr>
          <w:rFonts w:ascii="Arial" w:hAnsi="Arial" w:cs="Arial"/>
          <w:b/>
          <w:sz w:val="24"/>
          <w:szCs w:val="24"/>
        </w:rPr>
        <w:t xml:space="preserve">Registro das alterações com as devidas justificativas – TR </w:t>
      </w:r>
      <w:r w:rsidR="00205E5D" w:rsidRPr="007E0D5C">
        <w:rPr>
          <w:rFonts w:ascii="Arial" w:hAnsi="Arial" w:cs="Arial"/>
          <w:b/>
          <w:sz w:val="24"/>
          <w:szCs w:val="24"/>
        </w:rPr>
        <w:t xml:space="preserve">Digital </w:t>
      </w:r>
      <w:r w:rsidR="00A60B56">
        <w:rPr>
          <w:rFonts w:ascii="Arial" w:hAnsi="Arial" w:cs="Arial"/>
          <w:b/>
          <w:sz w:val="24"/>
          <w:szCs w:val="24"/>
        </w:rPr>
        <w:t xml:space="preserve">– </w:t>
      </w:r>
    </w:p>
    <w:p w14:paraId="34608169" w14:textId="65DF6099" w:rsidR="00F93CC6" w:rsidRDefault="00A60B56" w:rsidP="00F93CC6">
      <w:pPr>
        <w:jc w:val="center"/>
        <w:rPr>
          <w:rFonts w:ascii="Arial" w:hAnsi="Arial" w:cs="Arial"/>
          <w:b/>
          <w:color w:val="FF0000"/>
          <w:sz w:val="18"/>
          <w:szCs w:val="24"/>
        </w:rPr>
      </w:pPr>
      <w:r>
        <w:rPr>
          <w:rFonts w:ascii="Arial" w:hAnsi="Arial" w:cs="Arial"/>
          <w:b/>
          <w:sz w:val="24"/>
          <w:szCs w:val="24"/>
        </w:rPr>
        <w:t xml:space="preserve">Contratação </w:t>
      </w:r>
      <w:r w:rsidR="00B86AFA">
        <w:rPr>
          <w:rFonts w:ascii="Arial" w:hAnsi="Arial" w:cs="Arial"/>
          <w:b/>
          <w:sz w:val="24"/>
          <w:szCs w:val="24"/>
        </w:rPr>
        <w:t>de...</w:t>
      </w:r>
      <w:r w:rsidR="00AC6C68">
        <w:rPr>
          <w:rFonts w:ascii="Arial" w:hAnsi="Arial" w:cs="Arial"/>
          <w:b/>
          <w:sz w:val="24"/>
          <w:szCs w:val="24"/>
        </w:rPr>
        <w:t>............................</w:t>
      </w:r>
    </w:p>
    <w:p w14:paraId="6388126B" w14:textId="77777777" w:rsidR="007566CF" w:rsidRPr="00D6212F" w:rsidRDefault="007566CF" w:rsidP="007566CF">
      <w:pPr>
        <w:pBdr>
          <w:top w:val="single" w:sz="4" w:space="0" w:color="1F497D"/>
          <w:left w:val="single" w:sz="4" w:space="4" w:color="1F497D"/>
          <w:bottom w:val="single" w:sz="4" w:space="0" w:color="1F497D"/>
          <w:right w:val="single" w:sz="4" w:space="4" w:color="1F497D"/>
        </w:pBdr>
        <w:shd w:val="clear" w:color="auto" w:fill="BFBFBF" w:themeFill="background1" w:themeFillShade="BF"/>
        <w:spacing w:before="120" w:after="0" w:line="240" w:lineRule="auto"/>
        <w:jc w:val="both"/>
        <w:rPr>
          <w:rFonts w:ascii="Arial" w:hAnsi="Arial" w:cs="Arial"/>
          <w:b/>
          <w:sz w:val="20"/>
          <w:szCs w:val="20"/>
        </w:rPr>
      </w:pPr>
      <w:r w:rsidRPr="00D6212F">
        <w:rPr>
          <w:rFonts w:ascii="Arial" w:hAnsi="Arial" w:cs="Arial"/>
          <w:b/>
          <w:sz w:val="20"/>
          <w:szCs w:val="20"/>
        </w:rPr>
        <w:t xml:space="preserve">Orientação: </w:t>
      </w:r>
    </w:p>
    <w:p w14:paraId="20CBE42D" w14:textId="518981B2" w:rsidR="007566CF" w:rsidRDefault="007566CF" w:rsidP="007566CF">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sz w:val="20"/>
          <w:szCs w:val="20"/>
        </w:rPr>
      </w:pPr>
      <w:r>
        <w:rPr>
          <w:rFonts w:ascii="Arial" w:hAnsi="Arial" w:cs="Arial"/>
          <w:sz w:val="20"/>
          <w:szCs w:val="20"/>
        </w:rPr>
        <w:t>- C</w:t>
      </w:r>
      <w:r w:rsidRPr="007566CF">
        <w:rPr>
          <w:rFonts w:ascii="Arial" w:hAnsi="Arial" w:cs="Arial"/>
          <w:sz w:val="20"/>
          <w:szCs w:val="20"/>
        </w:rPr>
        <w:t xml:space="preserve">ompletar o texto </w:t>
      </w:r>
      <w:r>
        <w:rPr>
          <w:rFonts w:ascii="Arial" w:hAnsi="Arial" w:cs="Arial"/>
          <w:sz w:val="20"/>
          <w:szCs w:val="20"/>
        </w:rPr>
        <w:t xml:space="preserve">acima </w:t>
      </w:r>
      <w:r w:rsidRPr="007566CF">
        <w:rPr>
          <w:rFonts w:ascii="Arial" w:hAnsi="Arial" w:cs="Arial"/>
          <w:sz w:val="20"/>
          <w:szCs w:val="20"/>
        </w:rPr>
        <w:t>de acordo com o objeto</w:t>
      </w:r>
      <w:r>
        <w:rPr>
          <w:rFonts w:ascii="Arial" w:hAnsi="Arial" w:cs="Arial"/>
          <w:sz w:val="20"/>
          <w:szCs w:val="20"/>
        </w:rPr>
        <w:t xml:space="preserve"> (Exemplos: Obra/</w:t>
      </w:r>
      <w:r w:rsidRPr="007566CF">
        <w:rPr>
          <w:rFonts w:ascii="Arial" w:hAnsi="Arial" w:cs="Arial"/>
          <w:sz w:val="20"/>
          <w:szCs w:val="20"/>
        </w:rPr>
        <w:t>Serviço</w:t>
      </w:r>
      <w:r>
        <w:rPr>
          <w:rFonts w:ascii="Arial" w:hAnsi="Arial" w:cs="Arial"/>
          <w:sz w:val="20"/>
          <w:szCs w:val="20"/>
        </w:rPr>
        <w:t xml:space="preserve"> Comum</w:t>
      </w:r>
      <w:r w:rsidRPr="007566CF">
        <w:rPr>
          <w:rFonts w:ascii="Arial" w:hAnsi="Arial" w:cs="Arial"/>
          <w:sz w:val="20"/>
          <w:szCs w:val="20"/>
        </w:rPr>
        <w:t xml:space="preserve"> de E</w:t>
      </w:r>
      <w:r>
        <w:rPr>
          <w:rFonts w:ascii="Arial" w:hAnsi="Arial" w:cs="Arial"/>
          <w:sz w:val="20"/>
          <w:szCs w:val="20"/>
        </w:rPr>
        <w:t>ngenharia /Serviço Especial de Engenharia).</w:t>
      </w:r>
    </w:p>
    <w:p w14:paraId="76376DE8" w14:textId="71E2043F" w:rsidR="007566CF" w:rsidRDefault="007566CF" w:rsidP="007566CF">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sz w:val="20"/>
          <w:szCs w:val="20"/>
        </w:rPr>
      </w:pPr>
      <w:r>
        <w:rPr>
          <w:rFonts w:ascii="Arial" w:hAnsi="Arial" w:cs="Arial"/>
          <w:sz w:val="20"/>
          <w:szCs w:val="20"/>
        </w:rPr>
        <w:t xml:space="preserve">- Preencher o texto abaixo com o número do Termo de Referência elaborado no Sistema TR Digital para contratação do objeto. </w:t>
      </w:r>
    </w:p>
    <w:p w14:paraId="51398336" w14:textId="77777777" w:rsidR="003F36BB" w:rsidRDefault="003F36BB" w:rsidP="003F36BB">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p>
    <w:p w14:paraId="603F883D" w14:textId="77777777" w:rsidR="003F36BB" w:rsidRDefault="003F36BB" w:rsidP="003F36BB">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r w:rsidRPr="006A7605">
        <w:rPr>
          <w:rFonts w:ascii="Arial" w:hAnsi="Arial" w:cs="Arial"/>
          <w:b/>
          <w:sz w:val="20"/>
          <w:szCs w:val="20"/>
        </w:rPr>
        <w:t>Observaç</w:t>
      </w:r>
      <w:r>
        <w:rPr>
          <w:rFonts w:ascii="Arial" w:hAnsi="Arial" w:cs="Arial"/>
          <w:b/>
          <w:sz w:val="20"/>
          <w:szCs w:val="20"/>
        </w:rPr>
        <w:t xml:space="preserve">ão: </w:t>
      </w:r>
    </w:p>
    <w:p w14:paraId="005A81CD" w14:textId="77777777" w:rsidR="003F36BB" w:rsidRDefault="003F36BB" w:rsidP="003F36BB">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r>
        <w:rPr>
          <w:rFonts w:ascii="Arial" w:hAnsi="Arial" w:cs="Arial"/>
          <w:b/>
          <w:sz w:val="20"/>
          <w:szCs w:val="20"/>
        </w:rPr>
        <w:t>Sobre os</w:t>
      </w:r>
      <w:r w:rsidRPr="00E837C9">
        <w:rPr>
          <w:rFonts w:ascii="Arial" w:hAnsi="Arial" w:cs="Arial"/>
          <w:b/>
          <w:sz w:val="20"/>
          <w:szCs w:val="20"/>
        </w:rPr>
        <w:t xml:space="preserve"> registros das alterações</w:t>
      </w:r>
      <w:r>
        <w:rPr>
          <w:rFonts w:ascii="Arial" w:hAnsi="Arial" w:cs="Arial"/>
          <w:b/>
          <w:sz w:val="20"/>
          <w:szCs w:val="20"/>
        </w:rPr>
        <w:t xml:space="preserve"> abaixo</w:t>
      </w:r>
      <w:r w:rsidRPr="00E837C9">
        <w:rPr>
          <w:rFonts w:ascii="Arial" w:hAnsi="Arial" w:cs="Arial"/>
          <w:b/>
          <w:sz w:val="20"/>
          <w:szCs w:val="20"/>
        </w:rPr>
        <w:t xml:space="preserve"> </w:t>
      </w:r>
      <w:r>
        <w:rPr>
          <w:rFonts w:ascii="Arial" w:hAnsi="Arial" w:cs="Arial"/>
          <w:b/>
          <w:sz w:val="20"/>
          <w:szCs w:val="20"/>
        </w:rPr>
        <w:t>q</w:t>
      </w:r>
      <w:r w:rsidRPr="00E837C9">
        <w:rPr>
          <w:rFonts w:ascii="Arial" w:hAnsi="Arial" w:cs="Arial"/>
          <w:b/>
          <w:sz w:val="20"/>
          <w:szCs w:val="20"/>
        </w:rPr>
        <w:t>ue não estão assinalados</w:t>
      </w:r>
      <w:r>
        <w:rPr>
          <w:rFonts w:ascii="Arial" w:hAnsi="Arial" w:cs="Arial"/>
          <w:b/>
          <w:sz w:val="20"/>
          <w:szCs w:val="20"/>
        </w:rPr>
        <w:t>, cabe informar que os mesmos</w:t>
      </w:r>
      <w:r w:rsidRPr="00E837C9">
        <w:rPr>
          <w:rFonts w:ascii="Arial" w:hAnsi="Arial" w:cs="Arial"/>
          <w:b/>
          <w:sz w:val="20"/>
          <w:szCs w:val="20"/>
        </w:rPr>
        <w:t xml:space="preserve"> irão depende</w:t>
      </w:r>
      <w:r>
        <w:rPr>
          <w:rFonts w:ascii="Arial" w:hAnsi="Arial" w:cs="Arial"/>
          <w:b/>
          <w:sz w:val="20"/>
          <w:szCs w:val="20"/>
        </w:rPr>
        <w:t>r das especificidades do objeto</w:t>
      </w:r>
      <w:r w:rsidRPr="00E837C9">
        <w:rPr>
          <w:rFonts w:ascii="Arial" w:hAnsi="Arial" w:cs="Arial"/>
          <w:b/>
          <w:sz w:val="20"/>
          <w:szCs w:val="20"/>
        </w:rPr>
        <w:t xml:space="preserve"> </w:t>
      </w:r>
      <w:r>
        <w:rPr>
          <w:rFonts w:ascii="Arial" w:hAnsi="Arial" w:cs="Arial"/>
          <w:b/>
          <w:sz w:val="20"/>
          <w:szCs w:val="20"/>
        </w:rPr>
        <w:t xml:space="preserve">e </w:t>
      </w:r>
      <w:r w:rsidRPr="00E837C9">
        <w:rPr>
          <w:rFonts w:ascii="Arial" w:hAnsi="Arial" w:cs="Arial"/>
          <w:b/>
          <w:sz w:val="20"/>
          <w:szCs w:val="20"/>
        </w:rPr>
        <w:t xml:space="preserve">deverão ser assinalados de acordo com as informações que constarem no </w:t>
      </w:r>
      <w:r>
        <w:rPr>
          <w:rFonts w:ascii="Arial" w:hAnsi="Arial" w:cs="Arial"/>
          <w:b/>
          <w:sz w:val="20"/>
          <w:szCs w:val="20"/>
        </w:rPr>
        <w:t xml:space="preserve">Termo de Referência </w:t>
      </w:r>
      <w:r w:rsidRPr="00E837C9">
        <w:rPr>
          <w:rFonts w:ascii="Arial" w:hAnsi="Arial" w:cs="Arial"/>
          <w:b/>
          <w:sz w:val="20"/>
          <w:szCs w:val="20"/>
        </w:rPr>
        <w:t>elaborado</w:t>
      </w:r>
      <w:r>
        <w:rPr>
          <w:rFonts w:ascii="Arial" w:hAnsi="Arial" w:cs="Arial"/>
          <w:b/>
          <w:sz w:val="20"/>
          <w:szCs w:val="20"/>
        </w:rPr>
        <w:t>.</w:t>
      </w:r>
    </w:p>
    <w:p w14:paraId="2B324FB2" w14:textId="77777777" w:rsidR="003F36BB" w:rsidRDefault="003F36BB" w:rsidP="003F36BB">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color w:val="FF0000"/>
          <w:sz w:val="20"/>
          <w:szCs w:val="20"/>
        </w:rPr>
      </w:pPr>
    </w:p>
    <w:p w14:paraId="44281850" w14:textId="77777777" w:rsidR="003F36BB" w:rsidRDefault="003F36BB" w:rsidP="003F36BB">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r w:rsidRPr="004E4FDC">
        <w:rPr>
          <w:rFonts w:ascii="Arial" w:hAnsi="Arial" w:cs="Arial"/>
          <w:b/>
          <w:color w:val="FF0000"/>
          <w:sz w:val="20"/>
          <w:szCs w:val="20"/>
        </w:rPr>
        <w:t xml:space="preserve">ATENÇÃO! </w:t>
      </w:r>
      <w:r>
        <w:rPr>
          <w:rFonts w:ascii="Arial" w:hAnsi="Arial" w:cs="Arial"/>
          <w:b/>
          <w:sz w:val="20"/>
          <w:szCs w:val="20"/>
        </w:rPr>
        <w:t xml:space="preserve">Os </w:t>
      </w:r>
      <w:r w:rsidRPr="00E837C9">
        <w:rPr>
          <w:rFonts w:ascii="Arial" w:hAnsi="Arial" w:cs="Arial"/>
          <w:b/>
          <w:sz w:val="20"/>
          <w:szCs w:val="20"/>
        </w:rPr>
        <w:t xml:space="preserve">textos </w:t>
      </w:r>
      <w:r>
        <w:rPr>
          <w:rFonts w:ascii="Arial" w:hAnsi="Arial" w:cs="Arial"/>
          <w:b/>
          <w:sz w:val="20"/>
          <w:szCs w:val="20"/>
        </w:rPr>
        <w:t xml:space="preserve">abaixo </w:t>
      </w:r>
      <w:r w:rsidRPr="00E837C9">
        <w:rPr>
          <w:rFonts w:ascii="Arial" w:hAnsi="Arial" w:cs="Arial"/>
          <w:b/>
          <w:sz w:val="20"/>
          <w:szCs w:val="20"/>
        </w:rPr>
        <w:t>que não forem assinalados deverão ser suprimidos do documento.</w:t>
      </w:r>
    </w:p>
    <w:p w14:paraId="19F078A0" w14:textId="77777777" w:rsidR="0032722E" w:rsidRPr="00EF7DBC" w:rsidRDefault="0032722E" w:rsidP="003F36BB">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p>
    <w:p w14:paraId="7C299D64" w14:textId="77777777" w:rsidR="007566CF" w:rsidRPr="007E0D5C" w:rsidRDefault="007566CF" w:rsidP="00F93CC6">
      <w:pPr>
        <w:jc w:val="center"/>
        <w:rPr>
          <w:rFonts w:ascii="Arial" w:hAnsi="Arial" w:cs="Arial"/>
          <w:b/>
          <w:sz w:val="24"/>
          <w:szCs w:val="24"/>
        </w:rPr>
      </w:pPr>
    </w:p>
    <w:p w14:paraId="75515935" w14:textId="77777777" w:rsidR="008C0FFA" w:rsidRDefault="008C0FFA" w:rsidP="00F93CC6">
      <w:pPr>
        <w:jc w:val="center"/>
      </w:pPr>
    </w:p>
    <w:p w14:paraId="1C11967F" w14:textId="789C9104" w:rsidR="00BF4A7F" w:rsidRDefault="00F93CC6" w:rsidP="00A60B56">
      <w:pPr>
        <w:ind w:left="426"/>
        <w:jc w:val="both"/>
        <w:rPr>
          <w:rFonts w:ascii="Arial" w:hAnsi="Arial" w:cs="Arial"/>
          <w:sz w:val="20"/>
          <w:szCs w:val="20"/>
        </w:rPr>
      </w:pPr>
      <w:r w:rsidRPr="007E0D5C">
        <w:rPr>
          <w:rFonts w:ascii="Arial" w:hAnsi="Arial" w:cs="Arial"/>
          <w:sz w:val="20"/>
          <w:szCs w:val="20"/>
        </w:rPr>
        <w:t xml:space="preserve">O Termo de Referência Digital </w:t>
      </w:r>
      <w:r w:rsidR="00BF4A7F" w:rsidRPr="007E0D5C">
        <w:rPr>
          <w:rFonts w:ascii="Arial" w:eastAsia="Calibri" w:hAnsi="Arial" w:cs="Arial"/>
          <w:sz w:val="20"/>
          <w:szCs w:val="20"/>
        </w:rPr>
        <w:t>nº</w:t>
      </w:r>
      <w:proofErr w:type="gramStart"/>
      <w:r w:rsidRPr="007E0D5C">
        <w:rPr>
          <w:rFonts w:ascii="Arial" w:hAnsi="Arial" w:cs="Arial"/>
          <w:sz w:val="20"/>
          <w:szCs w:val="20"/>
        </w:rPr>
        <w:t>..............</w:t>
      </w:r>
      <w:proofErr w:type="gramEnd"/>
      <w:r w:rsidRPr="007E0D5C">
        <w:rPr>
          <w:rFonts w:ascii="Arial" w:hAnsi="Arial" w:cs="Arial"/>
          <w:sz w:val="20"/>
          <w:szCs w:val="20"/>
        </w:rPr>
        <w:t>, que consta nos autos do processo, foi elaborado de acordo com o modelo padronizado de minuta de Termo de Referência disponibi</w:t>
      </w:r>
      <w:r w:rsidR="003F36BB">
        <w:rPr>
          <w:rFonts w:ascii="Arial" w:hAnsi="Arial" w:cs="Arial"/>
          <w:sz w:val="20"/>
          <w:szCs w:val="20"/>
        </w:rPr>
        <w:t xml:space="preserve">lizado pela  </w:t>
      </w:r>
      <w:r w:rsidRPr="007E0D5C">
        <w:rPr>
          <w:rFonts w:ascii="Arial" w:hAnsi="Arial" w:cs="Arial"/>
          <w:sz w:val="20"/>
          <w:szCs w:val="20"/>
        </w:rPr>
        <w:t>Advocacia-Geral</w:t>
      </w:r>
      <w:r w:rsidR="003F36BB">
        <w:rPr>
          <w:rFonts w:ascii="Arial" w:hAnsi="Arial" w:cs="Arial"/>
          <w:sz w:val="20"/>
          <w:szCs w:val="20"/>
        </w:rPr>
        <w:t xml:space="preserve"> da</w:t>
      </w:r>
      <w:r w:rsidRPr="007E0D5C">
        <w:rPr>
          <w:rFonts w:ascii="Arial" w:hAnsi="Arial" w:cs="Arial"/>
          <w:sz w:val="20"/>
          <w:szCs w:val="20"/>
        </w:rPr>
        <w:t xml:space="preserve"> União </w:t>
      </w:r>
      <w:r w:rsidR="0058521A" w:rsidRPr="007E0D5C">
        <w:rPr>
          <w:rFonts w:ascii="Arial" w:hAnsi="Arial" w:cs="Arial"/>
          <w:sz w:val="20"/>
          <w:szCs w:val="20"/>
        </w:rPr>
        <w:t xml:space="preserve">para </w:t>
      </w:r>
      <w:r w:rsidR="0058521A">
        <w:rPr>
          <w:rFonts w:ascii="Arial" w:hAnsi="Arial" w:cs="Arial"/>
          <w:sz w:val="20"/>
          <w:szCs w:val="20"/>
        </w:rPr>
        <w:t xml:space="preserve">contratação </w:t>
      </w:r>
      <w:r w:rsidR="0058521A" w:rsidRPr="00704903">
        <w:rPr>
          <w:rFonts w:ascii="Arial" w:hAnsi="Arial" w:cs="Arial"/>
          <w:sz w:val="20"/>
          <w:szCs w:val="20"/>
        </w:rPr>
        <w:t xml:space="preserve">de </w:t>
      </w:r>
      <w:r w:rsidR="0032722E">
        <w:rPr>
          <w:rFonts w:ascii="Arial" w:eastAsia="Calibri" w:hAnsi="Arial" w:cs="Arial"/>
          <w:bCs/>
          <w:iCs/>
          <w:color w:val="000000"/>
          <w:sz w:val="20"/>
          <w:szCs w:val="18"/>
        </w:rPr>
        <w:t xml:space="preserve">obra/serviços </w:t>
      </w:r>
      <w:r w:rsidR="00704903" w:rsidRPr="00704903">
        <w:rPr>
          <w:rFonts w:ascii="Arial" w:eastAsia="Calibri" w:hAnsi="Arial" w:cs="Arial"/>
          <w:bCs/>
          <w:iCs/>
          <w:color w:val="000000"/>
          <w:sz w:val="20"/>
          <w:szCs w:val="18"/>
        </w:rPr>
        <w:t>de engenharia</w:t>
      </w:r>
      <w:r w:rsidR="0058521A" w:rsidRPr="00704903">
        <w:rPr>
          <w:rFonts w:ascii="Arial" w:hAnsi="Arial" w:cs="Arial"/>
          <w:sz w:val="20"/>
          <w:szCs w:val="20"/>
        </w:rPr>
        <w:t xml:space="preserve"> (Versão dezembro/2023)</w:t>
      </w:r>
      <w:r w:rsidRPr="00704903">
        <w:rPr>
          <w:rFonts w:ascii="Arial" w:hAnsi="Arial" w:cs="Arial"/>
          <w:sz w:val="20"/>
          <w:szCs w:val="20"/>
        </w:rPr>
        <w:t xml:space="preserve">.  </w:t>
      </w:r>
      <w:r w:rsidR="007279EB" w:rsidRPr="00704903">
        <w:rPr>
          <w:rFonts w:ascii="Arial" w:hAnsi="Arial" w:cs="Arial"/>
          <w:sz w:val="20"/>
          <w:szCs w:val="20"/>
        </w:rPr>
        <w:t>E</w:t>
      </w:r>
      <w:r w:rsidR="007279EB" w:rsidRPr="007E0D5C">
        <w:rPr>
          <w:rFonts w:ascii="Arial" w:hAnsi="Arial" w:cs="Arial"/>
          <w:sz w:val="20"/>
          <w:szCs w:val="20"/>
        </w:rPr>
        <w:t>ntretanto</w:t>
      </w:r>
      <w:r w:rsidRPr="007E0D5C">
        <w:rPr>
          <w:rFonts w:ascii="Arial" w:hAnsi="Arial" w:cs="Arial"/>
          <w:sz w:val="20"/>
          <w:szCs w:val="20"/>
        </w:rPr>
        <w:t xml:space="preserve"> cabe informar que</w:t>
      </w:r>
      <w:r w:rsidR="0065703D">
        <w:rPr>
          <w:rFonts w:ascii="Arial" w:hAnsi="Arial" w:cs="Arial"/>
          <w:sz w:val="20"/>
          <w:szCs w:val="20"/>
        </w:rPr>
        <w:t>,</w:t>
      </w:r>
      <w:r w:rsidRPr="007E0D5C">
        <w:rPr>
          <w:rFonts w:ascii="Arial" w:hAnsi="Arial" w:cs="Arial"/>
          <w:sz w:val="20"/>
          <w:szCs w:val="20"/>
        </w:rPr>
        <w:t xml:space="preserve"> além das alterações realizadas em </w:t>
      </w:r>
      <w:r w:rsidR="00BF4A7F" w:rsidRPr="007E0D5C">
        <w:rPr>
          <w:rFonts w:ascii="Arial" w:hAnsi="Arial" w:cs="Arial"/>
          <w:sz w:val="20"/>
          <w:szCs w:val="20"/>
        </w:rPr>
        <w:t>razão</w:t>
      </w:r>
      <w:r w:rsidRPr="007E0D5C">
        <w:rPr>
          <w:rFonts w:ascii="Arial" w:hAnsi="Arial" w:cs="Arial"/>
          <w:sz w:val="20"/>
          <w:szCs w:val="20"/>
        </w:rPr>
        <w:t xml:space="preserve"> das especificidades do objeto, houve também as alterações assinaladas abaixo:</w:t>
      </w:r>
    </w:p>
    <w:p w14:paraId="70D60DAB" w14:textId="77777777" w:rsidR="00A60B56" w:rsidRPr="00A60B56" w:rsidRDefault="00A60B56" w:rsidP="00A60B56">
      <w:pPr>
        <w:ind w:left="426"/>
        <w:jc w:val="both"/>
        <w:rPr>
          <w:rFonts w:ascii="Arial" w:hAnsi="Arial" w:cs="Arial"/>
          <w:sz w:val="20"/>
          <w:szCs w:val="20"/>
        </w:rPr>
      </w:pPr>
    </w:p>
    <w:p w14:paraId="69C75482" w14:textId="2FF66FC8" w:rsidR="00BF4A7F" w:rsidRPr="007E0D5C" w:rsidRDefault="00420F60" w:rsidP="003604E2">
      <w:pPr>
        <w:ind w:left="709" w:hanging="283"/>
        <w:jc w:val="both"/>
        <w:rPr>
          <w:rFonts w:ascii="Arial" w:hAnsi="Arial" w:cs="Arial"/>
          <w:sz w:val="20"/>
          <w:szCs w:val="20"/>
        </w:rPr>
      </w:pPr>
      <w:r w:rsidRPr="007E0D5C">
        <w:rPr>
          <w:rFonts w:ascii="Arial" w:hAnsi="Arial" w:cs="Arial"/>
          <w:sz w:val="20"/>
          <w:szCs w:val="20"/>
        </w:rPr>
        <w:t>(x)</w:t>
      </w:r>
      <w:r w:rsidR="0058521A">
        <w:rPr>
          <w:rFonts w:ascii="Arial" w:hAnsi="Arial" w:cs="Arial"/>
          <w:sz w:val="20"/>
          <w:szCs w:val="20"/>
        </w:rPr>
        <w:t xml:space="preserve"> </w:t>
      </w:r>
      <w:r w:rsidR="00BF4A7F" w:rsidRPr="007E0D5C">
        <w:rPr>
          <w:rFonts w:ascii="Arial" w:hAnsi="Arial" w:cs="Arial"/>
          <w:sz w:val="20"/>
          <w:szCs w:val="20"/>
        </w:rPr>
        <w:t xml:space="preserve">Inclusão da cláusula que prevê que havendo divergência entre a especificação do </w:t>
      </w:r>
      <w:r w:rsidR="0058521A">
        <w:rPr>
          <w:rFonts w:ascii="Arial" w:hAnsi="Arial" w:cs="Arial"/>
          <w:sz w:val="20"/>
          <w:szCs w:val="20"/>
        </w:rPr>
        <w:t xml:space="preserve">serviço </w:t>
      </w:r>
      <w:r w:rsidR="00BF4A7F" w:rsidRPr="007E0D5C">
        <w:rPr>
          <w:rFonts w:ascii="Arial" w:hAnsi="Arial" w:cs="Arial"/>
          <w:sz w:val="20"/>
          <w:szCs w:val="20"/>
        </w:rPr>
        <w:t>constante no Termo de Referência e a descrição contida no CAT</w:t>
      </w:r>
      <w:r w:rsidR="0058521A">
        <w:rPr>
          <w:rFonts w:ascii="Arial" w:hAnsi="Arial" w:cs="Arial"/>
          <w:sz w:val="20"/>
          <w:szCs w:val="20"/>
        </w:rPr>
        <w:t>SER</w:t>
      </w:r>
      <w:r w:rsidR="00BF4A7F" w:rsidRPr="007E0D5C">
        <w:rPr>
          <w:rFonts w:ascii="Arial" w:hAnsi="Arial" w:cs="Arial"/>
          <w:iCs/>
          <w:sz w:val="20"/>
          <w:szCs w:val="20"/>
        </w:rPr>
        <w:t xml:space="preserve"> do SIASG, </w:t>
      </w:r>
      <w:r w:rsidR="00BF4A7F" w:rsidRPr="007E0D5C">
        <w:rPr>
          <w:rFonts w:ascii="Arial" w:hAnsi="Arial" w:cs="Arial"/>
          <w:sz w:val="20"/>
          <w:szCs w:val="20"/>
        </w:rPr>
        <w:t>deverá prevalecer a espec</w:t>
      </w:r>
      <w:r w:rsidR="00B86AFA">
        <w:rPr>
          <w:rFonts w:ascii="Arial" w:hAnsi="Arial" w:cs="Arial"/>
          <w:sz w:val="20"/>
          <w:szCs w:val="20"/>
        </w:rPr>
        <w:t>ificação do Termo de Referência.</w:t>
      </w:r>
    </w:p>
    <w:p w14:paraId="7508971D" w14:textId="77777777" w:rsidR="007E0D5C" w:rsidRPr="007E0D5C" w:rsidRDefault="007E0D5C" w:rsidP="00BF4A7F">
      <w:pPr>
        <w:ind w:left="426" w:hanging="426"/>
        <w:rPr>
          <w:rFonts w:ascii="Arial" w:hAnsi="Arial" w:cs="Arial"/>
          <w:sz w:val="20"/>
          <w:szCs w:val="20"/>
        </w:rPr>
      </w:pPr>
    </w:p>
    <w:p w14:paraId="1F01FF48" w14:textId="10612F7C" w:rsidR="008C0FFA" w:rsidRPr="007E0D5C" w:rsidRDefault="007E0D5C" w:rsidP="0058521A">
      <w:pPr>
        <w:ind w:left="709" w:hanging="283"/>
        <w:jc w:val="both"/>
        <w:rPr>
          <w:rFonts w:ascii="Arial" w:eastAsia="Calibri" w:hAnsi="Arial" w:cs="Arial"/>
          <w:sz w:val="20"/>
          <w:szCs w:val="20"/>
        </w:rPr>
      </w:pPr>
      <w:r w:rsidRPr="007E0D5C">
        <w:rPr>
          <w:rFonts w:ascii="Arial" w:eastAsia="Calibri" w:hAnsi="Arial" w:cs="Arial"/>
          <w:sz w:val="20"/>
          <w:szCs w:val="20"/>
        </w:rPr>
        <w:t>(x)</w:t>
      </w:r>
      <w:r w:rsidR="003604E2" w:rsidRPr="007E0D5C">
        <w:rPr>
          <w:rFonts w:ascii="Arial" w:eastAsia="Calibri" w:hAnsi="Arial" w:cs="Arial"/>
          <w:sz w:val="20"/>
          <w:szCs w:val="20"/>
        </w:rPr>
        <w:t xml:space="preserve"> </w:t>
      </w:r>
      <w:r w:rsidR="0058521A" w:rsidRPr="0058521A">
        <w:rPr>
          <w:rFonts w:ascii="Arial" w:eastAsia="Calibri" w:hAnsi="Arial" w:cs="Arial"/>
          <w:sz w:val="20"/>
          <w:szCs w:val="20"/>
        </w:rPr>
        <w:t>Inclusão da</w:t>
      </w:r>
      <w:r w:rsidR="003F36BB">
        <w:rPr>
          <w:rFonts w:ascii="Arial" w:eastAsia="Calibri" w:hAnsi="Arial" w:cs="Arial"/>
          <w:sz w:val="20"/>
          <w:szCs w:val="20"/>
        </w:rPr>
        <w:t>s</w:t>
      </w:r>
      <w:r w:rsidR="0058521A" w:rsidRPr="0058521A">
        <w:rPr>
          <w:rFonts w:ascii="Arial" w:eastAsia="Calibri" w:hAnsi="Arial" w:cs="Arial"/>
          <w:sz w:val="20"/>
          <w:szCs w:val="20"/>
        </w:rPr>
        <w:t xml:space="preserve"> cláusula</w:t>
      </w:r>
      <w:r w:rsidR="003F36BB">
        <w:rPr>
          <w:rFonts w:ascii="Arial" w:eastAsia="Calibri" w:hAnsi="Arial" w:cs="Arial"/>
          <w:sz w:val="20"/>
          <w:szCs w:val="20"/>
        </w:rPr>
        <w:t>s</w:t>
      </w:r>
      <w:r w:rsidR="0032722E">
        <w:rPr>
          <w:rFonts w:ascii="Arial" w:eastAsia="Calibri" w:hAnsi="Arial" w:cs="Arial"/>
          <w:sz w:val="20"/>
          <w:szCs w:val="20"/>
        </w:rPr>
        <w:t xml:space="preserve"> que dispõem</w:t>
      </w:r>
      <w:r w:rsidR="003F36BB">
        <w:rPr>
          <w:rFonts w:ascii="Arial" w:eastAsia="Calibri" w:hAnsi="Arial" w:cs="Arial"/>
          <w:sz w:val="20"/>
          <w:szCs w:val="20"/>
        </w:rPr>
        <w:t xml:space="preserve"> </w:t>
      </w:r>
      <w:r w:rsidR="0058521A" w:rsidRPr="0058521A">
        <w:rPr>
          <w:rFonts w:ascii="Arial" w:eastAsia="Calibri" w:hAnsi="Arial" w:cs="Arial"/>
          <w:sz w:val="20"/>
          <w:szCs w:val="20"/>
        </w:rPr>
        <w:t>sobre</w:t>
      </w:r>
      <w:r w:rsidR="003F36BB">
        <w:rPr>
          <w:rFonts w:ascii="Arial" w:eastAsia="Calibri" w:hAnsi="Arial" w:cs="Arial"/>
          <w:sz w:val="20"/>
          <w:szCs w:val="20"/>
        </w:rPr>
        <w:t xml:space="preserve"> o</w:t>
      </w:r>
      <w:r w:rsidR="0058521A" w:rsidRPr="0058521A">
        <w:rPr>
          <w:rFonts w:ascii="Arial" w:eastAsia="Calibri" w:hAnsi="Arial" w:cs="Arial"/>
          <w:sz w:val="20"/>
          <w:szCs w:val="20"/>
        </w:rPr>
        <w:t xml:space="preserve"> reajuste de preços de modo a atender ao disposto no art. 25, § 7º, da Lei </w:t>
      </w:r>
      <w:r w:rsidR="003F36BB" w:rsidRPr="007E0D5C">
        <w:rPr>
          <w:rFonts w:ascii="Arial" w:eastAsia="Calibri" w:hAnsi="Arial" w:cs="Arial"/>
          <w:sz w:val="20"/>
          <w:szCs w:val="20"/>
        </w:rPr>
        <w:t>nº</w:t>
      </w:r>
      <w:r w:rsidR="003F36BB" w:rsidRPr="0058521A">
        <w:rPr>
          <w:rFonts w:ascii="Arial" w:eastAsia="Calibri" w:hAnsi="Arial" w:cs="Arial"/>
          <w:sz w:val="20"/>
          <w:szCs w:val="20"/>
        </w:rPr>
        <w:t xml:space="preserve"> </w:t>
      </w:r>
      <w:r w:rsidR="0058521A" w:rsidRPr="0058521A">
        <w:rPr>
          <w:rFonts w:ascii="Arial" w:eastAsia="Calibri" w:hAnsi="Arial" w:cs="Arial"/>
          <w:sz w:val="20"/>
          <w:szCs w:val="20"/>
        </w:rPr>
        <w:t>14.133/2021</w:t>
      </w:r>
      <w:r w:rsidR="00F37472">
        <w:rPr>
          <w:rFonts w:ascii="Arial" w:eastAsia="Calibri" w:hAnsi="Arial" w:cs="Arial"/>
          <w:sz w:val="20"/>
          <w:szCs w:val="20"/>
        </w:rPr>
        <w:t xml:space="preserve">. Houve </w:t>
      </w:r>
      <w:r w:rsidR="0032722E">
        <w:rPr>
          <w:rFonts w:ascii="Arial" w:eastAsia="Calibri" w:hAnsi="Arial" w:cs="Arial"/>
          <w:sz w:val="20"/>
          <w:szCs w:val="20"/>
        </w:rPr>
        <w:t>também</w:t>
      </w:r>
      <w:r w:rsidR="0058521A" w:rsidRPr="0058521A">
        <w:rPr>
          <w:rFonts w:ascii="Arial" w:eastAsia="Calibri" w:hAnsi="Arial" w:cs="Arial"/>
          <w:sz w:val="20"/>
          <w:szCs w:val="20"/>
        </w:rPr>
        <w:t xml:space="preserve"> </w:t>
      </w:r>
      <w:r w:rsidR="0032722E">
        <w:rPr>
          <w:rFonts w:ascii="Arial" w:eastAsia="Calibri" w:hAnsi="Arial" w:cs="Arial"/>
          <w:sz w:val="20"/>
          <w:szCs w:val="20"/>
        </w:rPr>
        <w:t>a</w:t>
      </w:r>
      <w:r w:rsidR="0058521A" w:rsidRPr="0058521A">
        <w:rPr>
          <w:rFonts w:ascii="Arial" w:eastAsia="Calibri" w:hAnsi="Arial" w:cs="Arial"/>
          <w:sz w:val="20"/>
          <w:szCs w:val="20"/>
        </w:rPr>
        <w:t xml:space="preserve"> inclusão das cláusulas que tratam sobre as obrigações do contratante e do contratado</w:t>
      </w:r>
      <w:r w:rsidR="00F37472">
        <w:rPr>
          <w:rFonts w:ascii="Arial" w:eastAsia="Calibri" w:hAnsi="Arial" w:cs="Arial"/>
          <w:sz w:val="20"/>
          <w:szCs w:val="20"/>
        </w:rPr>
        <w:t xml:space="preserve"> visto</w:t>
      </w:r>
      <w:r w:rsidR="0058521A" w:rsidRPr="0058521A">
        <w:rPr>
          <w:rFonts w:ascii="Arial" w:eastAsia="Calibri" w:hAnsi="Arial" w:cs="Arial"/>
          <w:sz w:val="20"/>
          <w:szCs w:val="20"/>
        </w:rPr>
        <w:t xml:space="preserve"> que a análise e definição das obrigações que irão incidir na contratação cabem ao setor técnico/requisitante. </w:t>
      </w:r>
      <w:r w:rsidR="003F36BB">
        <w:rPr>
          <w:rFonts w:ascii="Arial" w:eastAsia="Calibri" w:hAnsi="Arial" w:cs="Arial"/>
          <w:sz w:val="20"/>
          <w:szCs w:val="20"/>
        </w:rPr>
        <w:t xml:space="preserve">As </w:t>
      </w:r>
      <w:r w:rsidR="0058521A" w:rsidRPr="0058521A">
        <w:rPr>
          <w:rFonts w:ascii="Arial" w:eastAsia="Calibri" w:hAnsi="Arial" w:cs="Arial"/>
          <w:sz w:val="20"/>
          <w:szCs w:val="20"/>
        </w:rPr>
        <w:t xml:space="preserve">cláusulas mencionadas foram incluídas no Termo de </w:t>
      </w:r>
      <w:r w:rsidR="0058521A" w:rsidRPr="0058521A">
        <w:rPr>
          <w:rFonts w:ascii="Arial" w:eastAsia="Calibri" w:hAnsi="Arial" w:cs="Arial"/>
          <w:sz w:val="20"/>
          <w:szCs w:val="20"/>
        </w:rPr>
        <w:lastRenderedPageBreak/>
        <w:t>Referência de modo a auxiliar o preenchimento da minuta do Termo de Contrato que seguirá anexa ao edital de licitação.</w:t>
      </w:r>
    </w:p>
    <w:p w14:paraId="64AEEEC9" w14:textId="77777777" w:rsidR="007E0D5C" w:rsidRPr="007E0D5C" w:rsidRDefault="007E0D5C" w:rsidP="007E0D5C">
      <w:pPr>
        <w:ind w:left="426" w:hanging="426"/>
        <w:rPr>
          <w:rFonts w:ascii="Arial" w:hAnsi="Arial" w:cs="Arial"/>
          <w:sz w:val="20"/>
          <w:szCs w:val="20"/>
        </w:rPr>
      </w:pPr>
    </w:p>
    <w:p w14:paraId="08141C73" w14:textId="42D69562" w:rsidR="00420F60" w:rsidRPr="007E0D5C" w:rsidRDefault="003604E2" w:rsidP="0038065D">
      <w:pPr>
        <w:ind w:left="709" w:hanging="283"/>
        <w:jc w:val="both"/>
        <w:rPr>
          <w:rFonts w:ascii="Arial" w:eastAsia="Calibri" w:hAnsi="Arial" w:cs="Arial"/>
          <w:sz w:val="20"/>
          <w:szCs w:val="20"/>
        </w:rPr>
      </w:pPr>
      <w:r>
        <w:rPr>
          <w:rFonts w:ascii="Arial" w:eastAsia="Calibri" w:hAnsi="Arial" w:cs="Arial"/>
          <w:sz w:val="20"/>
          <w:szCs w:val="20"/>
        </w:rPr>
        <w:t>(x)</w:t>
      </w:r>
      <w:r w:rsidR="0038065D">
        <w:rPr>
          <w:rFonts w:ascii="Arial" w:eastAsia="Calibri" w:hAnsi="Arial" w:cs="Arial"/>
          <w:sz w:val="20"/>
          <w:szCs w:val="20"/>
        </w:rPr>
        <w:t xml:space="preserve"> </w:t>
      </w:r>
      <w:r w:rsidR="00420F60" w:rsidRPr="007E0D5C">
        <w:rPr>
          <w:rFonts w:ascii="Arial" w:eastAsia="Calibri" w:hAnsi="Arial" w:cs="Arial"/>
          <w:sz w:val="20"/>
          <w:szCs w:val="20"/>
        </w:rPr>
        <w:t>Vedação das cessões de crédito não abrangidas pela Instruçã</w:t>
      </w:r>
      <w:r w:rsidR="00F8070B">
        <w:rPr>
          <w:rFonts w:ascii="Arial" w:eastAsia="Calibri" w:hAnsi="Arial" w:cs="Arial"/>
          <w:sz w:val="20"/>
          <w:szCs w:val="20"/>
        </w:rPr>
        <w:t>o Normativa SEGES/ME nº 53/2020</w:t>
      </w:r>
      <w:r w:rsidR="0032722E">
        <w:rPr>
          <w:rFonts w:ascii="Arial" w:eastAsia="Calibri" w:hAnsi="Arial" w:cs="Arial"/>
          <w:sz w:val="20"/>
          <w:szCs w:val="20"/>
        </w:rPr>
        <w:t>,</w:t>
      </w:r>
      <w:r w:rsidR="00F8070B">
        <w:rPr>
          <w:rFonts w:ascii="Arial" w:eastAsia="Calibri" w:hAnsi="Arial" w:cs="Arial"/>
          <w:sz w:val="20"/>
          <w:szCs w:val="20"/>
        </w:rPr>
        <w:t xml:space="preserve"> </w:t>
      </w:r>
      <w:r w:rsidR="00420F60" w:rsidRPr="007E0D5C">
        <w:rPr>
          <w:rFonts w:ascii="Arial" w:eastAsia="Calibri" w:hAnsi="Arial" w:cs="Arial"/>
          <w:sz w:val="20"/>
          <w:szCs w:val="20"/>
        </w:rPr>
        <w:t>tendo em vista que não há legislação que obrigue tal permissão. Dessa forma, foram necessárias algumas alterações no texto que consta originariamente no modelo de TR disponibilizado pela AGU para adaptá-lo a tal vedação. As cessões de crédito abrangidas pela Instrução Normativa SEGES/ME nº 53/2020 permanecem permitidas por força do art. 15 da mencionada IN.</w:t>
      </w:r>
    </w:p>
    <w:p w14:paraId="76D3C6F0" w14:textId="4EB35AC5" w:rsidR="008C0FFA" w:rsidRPr="0058521A" w:rsidRDefault="008C0FFA" w:rsidP="0058521A">
      <w:pPr>
        <w:ind w:left="709" w:hanging="283"/>
        <w:jc w:val="both"/>
        <w:rPr>
          <w:rFonts w:ascii="Arial" w:eastAsia="Calibri" w:hAnsi="Arial" w:cs="Arial"/>
          <w:sz w:val="20"/>
          <w:szCs w:val="20"/>
        </w:rPr>
      </w:pPr>
    </w:p>
    <w:p w14:paraId="4357AEC1" w14:textId="725037A9" w:rsidR="00A16BE4" w:rsidRPr="007E0D5C" w:rsidRDefault="003604E2" w:rsidP="0058521A">
      <w:pPr>
        <w:ind w:left="851" w:hanging="425"/>
        <w:jc w:val="both"/>
        <w:rPr>
          <w:rFonts w:ascii="Arial" w:eastAsia="Calibri" w:hAnsi="Arial" w:cs="Arial"/>
          <w:sz w:val="20"/>
          <w:szCs w:val="20"/>
        </w:rPr>
      </w:pPr>
      <w:bookmarkStart w:id="0" w:name="_Hlk162512650"/>
      <w:proofErr w:type="gramStart"/>
      <w:r>
        <w:rPr>
          <w:rFonts w:ascii="Arial" w:eastAsia="Calibri" w:hAnsi="Arial" w:cs="Arial"/>
          <w:sz w:val="20"/>
          <w:szCs w:val="20"/>
        </w:rPr>
        <w:t>(</w:t>
      </w:r>
      <w:r w:rsidR="008247D9">
        <w:rPr>
          <w:rFonts w:ascii="Arial" w:eastAsia="Calibri" w:hAnsi="Arial" w:cs="Arial"/>
          <w:sz w:val="20"/>
          <w:szCs w:val="20"/>
        </w:rPr>
        <w:t xml:space="preserve"> </w:t>
      </w:r>
      <w:r>
        <w:rPr>
          <w:rFonts w:ascii="Arial" w:eastAsia="Calibri" w:hAnsi="Arial" w:cs="Arial"/>
          <w:sz w:val="20"/>
          <w:szCs w:val="20"/>
        </w:rPr>
        <w:t xml:space="preserve"> </w:t>
      </w:r>
      <w:proofErr w:type="gramEnd"/>
      <w:r w:rsidR="00205E5D" w:rsidRPr="007E0D5C">
        <w:rPr>
          <w:rFonts w:ascii="Arial" w:eastAsia="Calibri" w:hAnsi="Arial" w:cs="Arial"/>
          <w:sz w:val="20"/>
          <w:szCs w:val="20"/>
        </w:rPr>
        <w:t>)</w:t>
      </w:r>
      <w:r w:rsidR="008C0FFA" w:rsidRPr="007E0D5C">
        <w:rPr>
          <w:rFonts w:ascii="Arial" w:eastAsia="Calibri" w:hAnsi="Arial" w:cs="Arial"/>
          <w:sz w:val="20"/>
          <w:szCs w:val="20"/>
        </w:rPr>
        <w:t xml:space="preserve">  </w:t>
      </w:r>
      <w:bookmarkEnd w:id="0"/>
      <w:r w:rsidR="00A16BE4" w:rsidRPr="007E0D5C">
        <w:rPr>
          <w:rFonts w:ascii="Arial" w:eastAsia="Calibri" w:hAnsi="Arial" w:cs="Arial"/>
          <w:sz w:val="20"/>
          <w:szCs w:val="20"/>
        </w:rPr>
        <w:t xml:space="preserve">Inclusão de justificativa para o agrupamento de itens, que foi considerado necessário </w:t>
      </w:r>
      <w:r w:rsidR="0058521A">
        <w:rPr>
          <w:rFonts w:ascii="Arial" w:eastAsia="Calibri" w:hAnsi="Arial" w:cs="Arial"/>
          <w:sz w:val="20"/>
          <w:szCs w:val="20"/>
        </w:rPr>
        <w:t xml:space="preserve"> </w:t>
      </w:r>
      <w:r w:rsidR="00A16BE4" w:rsidRPr="007E0D5C">
        <w:rPr>
          <w:rFonts w:ascii="Arial" w:eastAsia="Calibri" w:hAnsi="Arial" w:cs="Arial"/>
          <w:sz w:val="20"/>
          <w:szCs w:val="20"/>
        </w:rPr>
        <w:t xml:space="preserve">pela área requisitante, conforme </w:t>
      </w:r>
      <w:r w:rsidR="00420F60" w:rsidRPr="007E0D5C">
        <w:rPr>
          <w:rFonts w:ascii="Arial" w:eastAsia="Calibri" w:hAnsi="Arial" w:cs="Arial"/>
          <w:sz w:val="20"/>
          <w:szCs w:val="20"/>
        </w:rPr>
        <w:t>sub</w:t>
      </w:r>
      <w:r w:rsidR="00A16BE4" w:rsidRPr="007E0D5C">
        <w:rPr>
          <w:rFonts w:ascii="Arial" w:eastAsia="Calibri" w:hAnsi="Arial" w:cs="Arial"/>
          <w:sz w:val="20"/>
          <w:szCs w:val="20"/>
        </w:rPr>
        <w:t>item __</w:t>
      </w:r>
      <w:r w:rsidR="00D11896" w:rsidRPr="007E0D5C">
        <w:rPr>
          <w:rFonts w:ascii="Arial" w:eastAsia="Calibri" w:hAnsi="Arial" w:cs="Arial"/>
          <w:sz w:val="20"/>
          <w:szCs w:val="20"/>
        </w:rPr>
        <w:t>_____</w:t>
      </w:r>
      <w:r w:rsidR="00A16BE4" w:rsidRPr="007E0D5C">
        <w:rPr>
          <w:rFonts w:ascii="Arial" w:eastAsia="Calibri" w:hAnsi="Arial" w:cs="Arial"/>
          <w:sz w:val="20"/>
          <w:szCs w:val="20"/>
        </w:rPr>
        <w:t xml:space="preserve"> do Termo de Referência</w:t>
      </w:r>
      <w:r w:rsidR="008C0FFA" w:rsidRPr="007E0D5C">
        <w:rPr>
          <w:rFonts w:ascii="Arial" w:eastAsia="Calibri" w:hAnsi="Arial" w:cs="Arial"/>
          <w:sz w:val="20"/>
          <w:szCs w:val="20"/>
        </w:rPr>
        <w:t>.</w:t>
      </w:r>
      <w:r w:rsidR="00A16BE4" w:rsidRPr="007E0D5C">
        <w:rPr>
          <w:rFonts w:ascii="Arial" w:eastAsia="Calibri" w:hAnsi="Arial" w:cs="Arial"/>
          <w:sz w:val="20"/>
          <w:szCs w:val="20"/>
        </w:rPr>
        <w:t xml:space="preserve"> </w:t>
      </w:r>
    </w:p>
    <w:p w14:paraId="200C9EC4" w14:textId="77777777" w:rsidR="00955451" w:rsidRPr="007E0D5C" w:rsidRDefault="00955451" w:rsidP="00BF4A7F">
      <w:pPr>
        <w:ind w:left="426" w:hanging="426"/>
        <w:rPr>
          <w:rFonts w:ascii="Arial" w:eastAsia="Calibri" w:hAnsi="Arial" w:cs="Arial"/>
          <w:sz w:val="20"/>
          <w:szCs w:val="20"/>
        </w:rPr>
      </w:pPr>
    </w:p>
    <w:p w14:paraId="1F3379CE" w14:textId="2341787C" w:rsidR="00955451" w:rsidRPr="007E0D5C" w:rsidRDefault="003604E2" w:rsidP="003604E2">
      <w:pPr>
        <w:ind w:left="852" w:hanging="426"/>
        <w:jc w:val="both"/>
        <w:rPr>
          <w:rFonts w:ascii="Arial" w:eastAsia="Calibri" w:hAnsi="Arial" w:cs="Arial"/>
          <w:sz w:val="20"/>
          <w:szCs w:val="20"/>
        </w:rPr>
      </w:pPr>
      <w:proofErr w:type="gramStart"/>
      <w:r>
        <w:rPr>
          <w:rFonts w:ascii="Arial" w:eastAsia="Calibri" w:hAnsi="Arial" w:cs="Arial"/>
          <w:sz w:val="20"/>
          <w:szCs w:val="20"/>
        </w:rPr>
        <w:t xml:space="preserve">( </w:t>
      </w:r>
      <w:proofErr w:type="gramEnd"/>
      <w:r>
        <w:rPr>
          <w:rFonts w:ascii="Arial" w:eastAsia="Calibri" w:hAnsi="Arial" w:cs="Arial"/>
          <w:sz w:val="20"/>
          <w:szCs w:val="20"/>
        </w:rPr>
        <w:t xml:space="preserve">) </w:t>
      </w:r>
      <w:r w:rsidR="00955451" w:rsidRPr="007E0D5C">
        <w:rPr>
          <w:rFonts w:ascii="Arial" w:eastAsia="Calibri" w:hAnsi="Arial" w:cs="Arial"/>
          <w:sz w:val="20"/>
          <w:szCs w:val="20"/>
        </w:rPr>
        <w:t>Inclusão das estimativas de consumo individualizadas dos campi do CEFET/RJ participantes da licitação em razão do pro</w:t>
      </w:r>
      <w:r w:rsidR="0058521A">
        <w:rPr>
          <w:rFonts w:ascii="Arial" w:eastAsia="Calibri" w:hAnsi="Arial" w:cs="Arial"/>
          <w:sz w:val="20"/>
          <w:szCs w:val="20"/>
        </w:rPr>
        <w:t xml:space="preserve">cesso licitatório se tratar de contratação de serviço(s) </w:t>
      </w:r>
      <w:r w:rsidR="00955451" w:rsidRPr="007E0D5C">
        <w:rPr>
          <w:rFonts w:ascii="Arial" w:eastAsia="Calibri" w:hAnsi="Arial" w:cs="Arial"/>
          <w:sz w:val="20"/>
          <w:szCs w:val="20"/>
        </w:rPr>
        <w:t xml:space="preserve">por </w:t>
      </w:r>
      <w:r w:rsidR="00187B50" w:rsidRPr="007E0D5C">
        <w:rPr>
          <w:rFonts w:ascii="Arial" w:eastAsia="Calibri" w:hAnsi="Arial" w:cs="Arial"/>
          <w:sz w:val="20"/>
          <w:szCs w:val="20"/>
        </w:rPr>
        <w:t>Campanha/</w:t>
      </w:r>
      <w:r w:rsidR="00955451" w:rsidRPr="007E0D5C">
        <w:rPr>
          <w:rFonts w:ascii="Arial" w:eastAsia="Calibri" w:hAnsi="Arial" w:cs="Arial"/>
          <w:sz w:val="20"/>
          <w:szCs w:val="20"/>
        </w:rPr>
        <w:t>Sistema de Registro de Preços</w:t>
      </w:r>
      <w:r w:rsidR="00187B50" w:rsidRPr="007E0D5C">
        <w:rPr>
          <w:rFonts w:ascii="Arial" w:eastAsia="Calibri" w:hAnsi="Arial" w:cs="Arial"/>
          <w:sz w:val="20"/>
          <w:szCs w:val="20"/>
        </w:rPr>
        <w:t xml:space="preserve"> para mais de um campus do CEFET/RJ</w:t>
      </w:r>
      <w:r w:rsidR="00955451" w:rsidRPr="007E0D5C">
        <w:rPr>
          <w:rFonts w:ascii="Arial" w:eastAsia="Calibri" w:hAnsi="Arial" w:cs="Arial"/>
          <w:sz w:val="20"/>
          <w:szCs w:val="20"/>
        </w:rPr>
        <w:t>.</w:t>
      </w:r>
    </w:p>
    <w:p w14:paraId="14D49AF2" w14:textId="77777777" w:rsidR="00955451" w:rsidRPr="007E0D5C" w:rsidRDefault="00955451" w:rsidP="00955451">
      <w:pPr>
        <w:ind w:left="426" w:hanging="426"/>
        <w:rPr>
          <w:rFonts w:ascii="Arial" w:eastAsia="Calibri" w:hAnsi="Arial" w:cs="Arial"/>
          <w:sz w:val="20"/>
          <w:szCs w:val="20"/>
        </w:rPr>
      </w:pPr>
    </w:p>
    <w:p w14:paraId="3B48F7DA" w14:textId="1CF1578B" w:rsidR="00955451" w:rsidRPr="007E0D5C" w:rsidRDefault="008A4135" w:rsidP="003604E2">
      <w:pPr>
        <w:ind w:left="852" w:hanging="426"/>
        <w:jc w:val="both"/>
        <w:rPr>
          <w:rFonts w:ascii="Arial" w:eastAsia="Calibri" w:hAnsi="Arial" w:cs="Arial"/>
          <w:sz w:val="20"/>
          <w:szCs w:val="20"/>
        </w:rPr>
      </w:pPr>
      <w:bookmarkStart w:id="1" w:name="_Hlk162512762"/>
      <w:proofErr w:type="gramStart"/>
      <w:r w:rsidRPr="007E0D5C">
        <w:rPr>
          <w:rFonts w:ascii="Arial" w:eastAsia="Calibri" w:hAnsi="Arial" w:cs="Arial"/>
          <w:sz w:val="20"/>
          <w:szCs w:val="20"/>
        </w:rPr>
        <w:t xml:space="preserve">(  </w:t>
      </w:r>
      <w:proofErr w:type="gramEnd"/>
      <w:r w:rsidRPr="007E0D5C">
        <w:rPr>
          <w:rFonts w:ascii="Arial" w:eastAsia="Calibri" w:hAnsi="Arial" w:cs="Arial"/>
          <w:sz w:val="20"/>
          <w:szCs w:val="20"/>
        </w:rPr>
        <w:t xml:space="preserve">)  </w:t>
      </w:r>
      <w:bookmarkEnd w:id="1"/>
      <w:r w:rsidR="00955451" w:rsidRPr="007E0D5C">
        <w:rPr>
          <w:rFonts w:ascii="Arial" w:eastAsia="Calibri" w:hAnsi="Arial" w:cs="Arial"/>
          <w:sz w:val="20"/>
          <w:szCs w:val="20"/>
        </w:rPr>
        <w:t xml:space="preserve">Inclusão das estimativas de consumo individualizadas </w:t>
      </w:r>
      <w:r w:rsidR="00244191" w:rsidRPr="007E0D5C">
        <w:rPr>
          <w:rFonts w:ascii="Arial" w:eastAsia="Calibri" w:hAnsi="Arial" w:cs="Arial"/>
          <w:sz w:val="20"/>
          <w:szCs w:val="20"/>
        </w:rPr>
        <w:t xml:space="preserve">e </w:t>
      </w:r>
      <w:r w:rsidR="004E0D5F">
        <w:rPr>
          <w:rFonts w:ascii="Arial" w:eastAsia="Calibri" w:hAnsi="Arial" w:cs="Arial"/>
          <w:sz w:val="20"/>
          <w:szCs w:val="20"/>
        </w:rPr>
        <w:t xml:space="preserve">dos </w:t>
      </w:r>
      <w:bookmarkStart w:id="2" w:name="_GoBack"/>
      <w:bookmarkEnd w:id="2"/>
      <w:r w:rsidR="00244191" w:rsidRPr="007E0D5C">
        <w:rPr>
          <w:rFonts w:ascii="Arial" w:eastAsia="Calibri" w:hAnsi="Arial" w:cs="Arial"/>
          <w:sz w:val="20"/>
          <w:szCs w:val="20"/>
        </w:rPr>
        <w:t xml:space="preserve">dados para </w:t>
      </w:r>
      <w:r w:rsidR="0058521A">
        <w:rPr>
          <w:rFonts w:ascii="Arial" w:eastAsia="Calibri" w:hAnsi="Arial" w:cs="Arial"/>
          <w:sz w:val="20"/>
          <w:szCs w:val="20"/>
        </w:rPr>
        <w:t>execução do objeto n</w:t>
      </w:r>
      <w:r w:rsidR="00187B50" w:rsidRPr="007E0D5C">
        <w:rPr>
          <w:rFonts w:ascii="Arial" w:eastAsia="Calibri" w:hAnsi="Arial" w:cs="Arial"/>
          <w:sz w:val="20"/>
          <w:szCs w:val="20"/>
        </w:rPr>
        <w:t xml:space="preserve">o órgão gerenciador e </w:t>
      </w:r>
      <w:r w:rsidR="0058521A">
        <w:rPr>
          <w:rFonts w:ascii="Arial" w:eastAsia="Calibri" w:hAnsi="Arial" w:cs="Arial"/>
          <w:sz w:val="20"/>
          <w:szCs w:val="20"/>
        </w:rPr>
        <w:t>n</w:t>
      </w:r>
      <w:r w:rsidR="00244191" w:rsidRPr="007E0D5C">
        <w:rPr>
          <w:rFonts w:ascii="Arial" w:eastAsia="Calibri" w:hAnsi="Arial" w:cs="Arial"/>
          <w:sz w:val="20"/>
          <w:szCs w:val="20"/>
        </w:rPr>
        <w:t xml:space="preserve">o(s) órgão(s) participantes </w:t>
      </w:r>
      <w:r w:rsidR="00955451" w:rsidRPr="007E0D5C">
        <w:rPr>
          <w:rFonts w:ascii="Arial" w:eastAsia="Calibri" w:hAnsi="Arial" w:cs="Arial"/>
          <w:sz w:val="20"/>
          <w:szCs w:val="20"/>
        </w:rPr>
        <w:t xml:space="preserve">em razão do processo licitatório se tratar de </w:t>
      </w:r>
      <w:r w:rsidR="0058521A">
        <w:rPr>
          <w:rFonts w:ascii="Arial" w:eastAsia="Calibri" w:hAnsi="Arial" w:cs="Arial"/>
          <w:sz w:val="20"/>
          <w:szCs w:val="20"/>
        </w:rPr>
        <w:t>contratação de serviço(s)</w:t>
      </w:r>
      <w:r w:rsidR="0065703D">
        <w:rPr>
          <w:rFonts w:ascii="Arial" w:eastAsia="Calibri" w:hAnsi="Arial" w:cs="Arial"/>
          <w:sz w:val="20"/>
          <w:szCs w:val="20"/>
        </w:rPr>
        <w:t>,</w:t>
      </w:r>
      <w:r w:rsidR="0058521A">
        <w:rPr>
          <w:rFonts w:ascii="Arial" w:eastAsia="Calibri" w:hAnsi="Arial" w:cs="Arial"/>
          <w:sz w:val="20"/>
          <w:szCs w:val="20"/>
        </w:rPr>
        <w:t xml:space="preserve"> </w:t>
      </w:r>
      <w:r w:rsidR="00955451" w:rsidRPr="007E0D5C">
        <w:rPr>
          <w:rFonts w:ascii="Arial" w:eastAsia="Calibri" w:hAnsi="Arial" w:cs="Arial"/>
          <w:sz w:val="20"/>
          <w:szCs w:val="20"/>
        </w:rPr>
        <w:t>por</w:t>
      </w:r>
      <w:r w:rsidR="0065703D">
        <w:rPr>
          <w:rFonts w:ascii="Arial" w:eastAsia="Calibri" w:hAnsi="Arial" w:cs="Arial"/>
          <w:sz w:val="20"/>
          <w:szCs w:val="20"/>
        </w:rPr>
        <w:t xml:space="preserve"> Sistema de Registro de Preços, </w:t>
      </w:r>
      <w:r w:rsidR="00955451" w:rsidRPr="007E0D5C">
        <w:rPr>
          <w:rFonts w:ascii="Arial" w:eastAsia="Calibri" w:hAnsi="Arial" w:cs="Arial"/>
          <w:sz w:val="20"/>
          <w:szCs w:val="20"/>
        </w:rPr>
        <w:t>cuja Inten</w:t>
      </w:r>
      <w:r w:rsidR="0065703D">
        <w:rPr>
          <w:rFonts w:ascii="Arial" w:eastAsia="Calibri" w:hAnsi="Arial" w:cs="Arial"/>
          <w:sz w:val="20"/>
          <w:szCs w:val="20"/>
        </w:rPr>
        <w:t xml:space="preserve">ção de Registro de Preços (IRP) </w:t>
      </w:r>
      <w:r w:rsidR="00955451" w:rsidRPr="007E0D5C">
        <w:rPr>
          <w:rFonts w:ascii="Arial" w:eastAsia="Calibri" w:hAnsi="Arial" w:cs="Arial"/>
          <w:sz w:val="20"/>
          <w:szCs w:val="20"/>
        </w:rPr>
        <w:t>divulgada tenha tido órgão(s) participante(s).</w:t>
      </w:r>
    </w:p>
    <w:p w14:paraId="79593A09" w14:textId="77777777" w:rsidR="00D96384" w:rsidRPr="007E0D5C" w:rsidRDefault="00D96384" w:rsidP="00D96384">
      <w:pPr>
        <w:ind w:left="567"/>
        <w:rPr>
          <w:rFonts w:ascii="Arial" w:hAnsi="Arial" w:cs="Arial"/>
          <w:sz w:val="20"/>
          <w:szCs w:val="20"/>
        </w:rPr>
      </w:pPr>
    </w:p>
    <w:p w14:paraId="6F147549" w14:textId="37A9674D" w:rsidR="007279EB" w:rsidRPr="007E0D5C" w:rsidRDefault="008A4135" w:rsidP="008247D9">
      <w:pPr>
        <w:ind w:left="851" w:hanging="425"/>
        <w:jc w:val="both"/>
        <w:rPr>
          <w:rFonts w:ascii="Arial" w:hAnsi="Arial" w:cs="Arial"/>
          <w:sz w:val="20"/>
          <w:szCs w:val="20"/>
        </w:rPr>
      </w:pPr>
      <w:proofErr w:type="gramStart"/>
      <w:r w:rsidRPr="007E0D5C">
        <w:rPr>
          <w:rFonts w:ascii="Arial" w:eastAsia="Calibri" w:hAnsi="Arial" w:cs="Arial"/>
          <w:sz w:val="20"/>
          <w:szCs w:val="20"/>
        </w:rPr>
        <w:t xml:space="preserve">(  </w:t>
      </w:r>
      <w:proofErr w:type="gramEnd"/>
      <w:r w:rsidRPr="007E0D5C">
        <w:rPr>
          <w:rFonts w:ascii="Arial" w:eastAsia="Calibri" w:hAnsi="Arial" w:cs="Arial"/>
          <w:sz w:val="20"/>
          <w:szCs w:val="20"/>
        </w:rPr>
        <w:t xml:space="preserve">)  </w:t>
      </w:r>
      <w:r w:rsidR="008247D9">
        <w:rPr>
          <w:rFonts w:ascii="Arial" w:eastAsia="Calibri" w:hAnsi="Arial" w:cs="Arial"/>
          <w:sz w:val="20"/>
          <w:szCs w:val="20"/>
        </w:rPr>
        <w:t xml:space="preserve"> </w:t>
      </w:r>
      <w:r w:rsidR="007279EB" w:rsidRPr="007E0D5C">
        <w:rPr>
          <w:rFonts w:ascii="Arial" w:eastAsia="Calibri" w:hAnsi="Arial" w:cs="Arial"/>
          <w:sz w:val="20"/>
          <w:szCs w:val="20"/>
        </w:rPr>
        <w:t>Exclusão do texto que trata sobre a documentação de habilitação jurí</w:t>
      </w:r>
      <w:r w:rsidR="007566CF">
        <w:rPr>
          <w:rFonts w:ascii="Arial" w:eastAsia="Calibri" w:hAnsi="Arial" w:cs="Arial"/>
          <w:sz w:val="20"/>
          <w:szCs w:val="20"/>
        </w:rPr>
        <w:t>dica referente à pessoa física</w:t>
      </w:r>
      <w:r w:rsidR="003F36BB">
        <w:rPr>
          <w:rFonts w:ascii="Arial" w:eastAsia="Calibri" w:hAnsi="Arial" w:cs="Arial"/>
          <w:sz w:val="20"/>
          <w:szCs w:val="20"/>
        </w:rPr>
        <w:t>,</w:t>
      </w:r>
      <w:r w:rsidR="007566CF">
        <w:rPr>
          <w:rFonts w:ascii="Arial" w:eastAsia="Calibri" w:hAnsi="Arial" w:cs="Arial"/>
          <w:sz w:val="20"/>
          <w:szCs w:val="20"/>
        </w:rPr>
        <w:t xml:space="preserve"> </w:t>
      </w:r>
      <w:r w:rsidR="007279EB" w:rsidRPr="007E0D5C">
        <w:rPr>
          <w:rFonts w:ascii="Arial" w:eastAsia="Calibri" w:hAnsi="Arial" w:cs="Arial"/>
          <w:sz w:val="20"/>
          <w:szCs w:val="20"/>
        </w:rPr>
        <w:t>cuja vedação de participação na licitação se dá em virtude do Estudo Técnico Preliminar</w:t>
      </w:r>
      <w:r w:rsidR="003F36BB">
        <w:rPr>
          <w:rFonts w:ascii="Arial" w:eastAsia="Calibri" w:hAnsi="Arial" w:cs="Arial"/>
          <w:sz w:val="20"/>
          <w:szCs w:val="20"/>
        </w:rPr>
        <w:t xml:space="preserve"> </w:t>
      </w:r>
      <w:r w:rsidR="007279EB" w:rsidRPr="007E0D5C">
        <w:rPr>
          <w:rFonts w:ascii="Arial" w:eastAsia="Calibri" w:hAnsi="Arial" w:cs="Arial"/>
          <w:sz w:val="20"/>
          <w:szCs w:val="20"/>
        </w:rPr>
        <w:t>conter justificativa demonstrando as razões para a execução do objeto ter sido considerada  incompatível com a naturez</w:t>
      </w:r>
      <w:r w:rsidR="00F8070B">
        <w:rPr>
          <w:rFonts w:ascii="Arial" w:eastAsia="Calibri" w:hAnsi="Arial" w:cs="Arial"/>
          <w:sz w:val="20"/>
          <w:szCs w:val="20"/>
        </w:rPr>
        <w:t>a profissional d</w:t>
      </w:r>
      <w:r w:rsidR="003F36BB">
        <w:rPr>
          <w:rFonts w:ascii="Arial" w:eastAsia="Calibri" w:hAnsi="Arial" w:cs="Arial"/>
          <w:sz w:val="20"/>
          <w:szCs w:val="20"/>
        </w:rPr>
        <w:t>e</w:t>
      </w:r>
      <w:r w:rsidR="00F8070B">
        <w:rPr>
          <w:rFonts w:ascii="Arial" w:eastAsia="Calibri" w:hAnsi="Arial" w:cs="Arial"/>
          <w:sz w:val="20"/>
          <w:szCs w:val="20"/>
        </w:rPr>
        <w:t xml:space="preserve"> pessoa física</w:t>
      </w:r>
      <w:r w:rsidR="003F36BB">
        <w:rPr>
          <w:rFonts w:ascii="Arial" w:eastAsia="Calibri" w:hAnsi="Arial" w:cs="Arial"/>
          <w:sz w:val="20"/>
          <w:szCs w:val="20"/>
        </w:rPr>
        <w:t>,</w:t>
      </w:r>
      <w:r w:rsidR="00F8070B">
        <w:rPr>
          <w:rFonts w:ascii="Arial" w:eastAsia="Calibri" w:hAnsi="Arial" w:cs="Arial"/>
          <w:sz w:val="20"/>
          <w:szCs w:val="20"/>
        </w:rPr>
        <w:t xml:space="preserve"> </w:t>
      </w:r>
      <w:r w:rsidR="007279EB" w:rsidRPr="007E0D5C">
        <w:rPr>
          <w:rFonts w:ascii="Arial" w:eastAsia="Calibri" w:hAnsi="Arial" w:cs="Arial"/>
          <w:sz w:val="20"/>
          <w:szCs w:val="20"/>
        </w:rPr>
        <w:t xml:space="preserve"> tendo em vista o disposto no art. 4º, parágrafo único da IN SEGES/ME nº 116, de 2021.</w:t>
      </w:r>
    </w:p>
    <w:p w14:paraId="7EE461D5" w14:textId="77777777" w:rsidR="007279EB" w:rsidRPr="007E0D5C" w:rsidRDefault="007279EB" w:rsidP="007279EB">
      <w:pPr>
        <w:tabs>
          <w:tab w:val="left" w:pos="1134"/>
        </w:tabs>
        <w:rPr>
          <w:rFonts w:ascii="Arial" w:hAnsi="Arial" w:cs="Arial"/>
          <w:sz w:val="20"/>
          <w:szCs w:val="20"/>
        </w:rPr>
      </w:pPr>
    </w:p>
    <w:p w14:paraId="42E19B41" w14:textId="2999F92A" w:rsidR="007279EB" w:rsidRPr="007E0D5C" w:rsidRDefault="008A4135" w:rsidP="003604E2">
      <w:pPr>
        <w:ind w:left="852" w:hanging="426"/>
        <w:jc w:val="both"/>
        <w:rPr>
          <w:rFonts w:ascii="Arial" w:eastAsia="Calibri" w:hAnsi="Arial" w:cs="Arial"/>
          <w:sz w:val="20"/>
          <w:szCs w:val="20"/>
        </w:rPr>
      </w:pPr>
      <w:proofErr w:type="gramStart"/>
      <w:r w:rsidRPr="007E0D5C">
        <w:rPr>
          <w:rFonts w:ascii="Arial" w:eastAsia="Calibri" w:hAnsi="Arial" w:cs="Arial"/>
          <w:sz w:val="20"/>
          <w:szCs w:val="20"/>
        </w:rPr>
        <w:t xml:space="preserve">(  </w:t>
      </w:r>
      <w:proofErr w:type="gramEnd"/>
      <w:r w:rsidRPr="007E0D5C">
        <w:rPr>
          <w:rFonts w:ascii="Arial" w:eastAsia="Calibri" w:hAnsi="Arial" w:cs="Arial"/>
          <w:sz w:val="20"/>
          <w:szCs w:val="20"/>
        </w:rPr>
        <w:t xml:space="preserve">)  </w:t>
      </w:r>
      <w:r w:rsidR="007279EB" w:rsidRPr="007E0D5C">
        <w:rPr>
          <w:rFonts w:ascii="Arial" w:eastAsia="Calibri" w:hAnsi="Arial" w:cs="Arial"/>
          <w:sz w:val="20"/>
          <w:szCs w:val="20"/>
        </w:rPr>
        <w:t>Exclusão dos textos que tratam sobre a documentação de habilitação referen</w:t>
      </w:r>
      <w:r w:rsidR="007566CF">
        <w:rPr>
          <w:rFonts w:ascii="Arial" w:eastAsia="Calibri" w:hAnsi="Arial" w:cs="Arial"/>
          <w:sz w:val="20"/>
          <w:szCs w:val="20"/>
        </w:rPr>
        <w:t xml:space="preserve">tes às sociedades cooperativas </w:t>
      </w:r>
      <w:r w:rsidR="007279EB" w:rsidRPr="007E0D5C">
        <w:rPr>
          <w:rFonts w:ascii="Arial" w:eastAsia="Calibri" w:hAnsi="Arial" w:cs="Arial"/>
          <w:sz w:val="20"/>
          <w:szCs w:val="20"/>
        </w:rPr>
        <w:t>cuja vedação de participação na licitação encontra-se justificada no Termo de Referência.</w:t>
      </w:r>
    </w:p>
    <w:p w14:paraId="2A49E04E" w14:textId="77777777" w:rsidR="0092792B" w:rsidRPr="007E0D5C" w:rsidRDefault="0092792B" w:rsidP="0092792B">
      <w:pPr>
        <w:ind w:left="426" w:hanging="426"/>
        <w:rPr>
          <w:rFonts w:ascii="Arial" w:eastAsia="Calibri" w:hAnsi="Arial" w:cs="Arial"/>
          <w:sz w:val="20"/>
          <w:szCs w:val="20"/>
        </w:rPr>
      </w:pPr>
    </w:p>
    <w:p w14:paraId="640DDAFD" w14:textId="5BEC4DD3" w:rsidR="00D96384" w:rsidRPr="007E0D5C" w:rsidRDefault="0058521A" w:rsidP="003604E2">
      <w:pPr>
        <w:ind w:left="851" w:hanging="425"/>
        <w:jc w:val="both"/>
        <w:rPr>
          <w:rFonts w:ascii="Arial" w:eastAsia="Calibri" w:hAnsi="Arial" w:cs="Arial"/>
          <w:sz w:val="20"/>
          <w:szCs w:val="20"/>
        </w:rPr>
      </w:pPr>
      <w:proofErr w:type="gramStart"/>
      <w:r>
        <w:rPr>
          <w:rFonts w:ascii="Arial" w:eastAsia="Calibri" w:hAnsi="Arial" w:cs="Arial"/>
          <w:sz w:val="20"/>
          <w:szCs w:val="20"/>
        </w:rPr>
        <w:t xml:space="preserve">(  </w:t>
      </w:r>
      <w:proofErr w:type="gramEnd"/>
      <w:r w:rsidR="003604E2">
        <w:rPr>
          <w:rFonts w:ascii="Arial" w:eastAsia="Calibri" w:hAnsi="Arial" w:cs="Arial"/>
          <w:sz w:val="20"/>
          <w:szCs w:val="20"/>
        </w:rPr>
        <w:t xml:space="preserve">) </w:t>
      </w:r>
      <w:r w:rsidR="00D96384" w:rsidRPr="007E0D5C">
        <w:rPr>
          <w:rFonts w:ascii="Arial" w:eastAsia="Calibri" w:hAnsi="Arial" w:cs="Arial"/>
          <w:sz w:val="20"/>
          <w:szCs w:val="20"/>
        </w:rPr>
        <w:t>Não exigência d</w:t>
      </w:r>
      <w:r w:rsidR="0092792B" w:rsidRPr="007E0D5C">
        <w:rPr>
          <w:rFonts w:ascii="Arial" w:eastAsia="Calibri" w:hAnsi="Arial" w:cs="Arial"/>
          <w:sz w:val="20"/>
          <w:szCs w:val="20"/>
        </w:rPr>
        <w:t xml:space="preserve">e </w:t>
      </w:r>
      <w:r w:rsidR="00D96384" w:rsidRPr="007E0D5C">
        <w:rPr>
          <w:rFonts w:ascii="Arial" w:eastAsia="Calibri" w:hAnsi="Arial" w:cs="Arial"/>
          <w:sz w:val="20"/>
          <w:szCs w:val="20"/>
        </w:rPr>
        <w:t>requisitos de qu</w:t>
      </w:r>
      <w:r w:rsidR="00743A63">
        <w:rPr>
          <w:rFonts w:ascii="Arial" w:eastAsia="Calibri" w:hAnsi="Arial" w:cs="Arial"/>
          <w:sz w:val="20"/>
          <w:szCs w:val="20"/>
        </w:rPr>
        <w:t>alificação econômico-financeira</w:t>
      </w:r>
      <w:r w:rsidR="00D96384" w:rsidRPr="007E0D5C">
        <w:rPr>
          <w:rFonts w:ascii="Arial" w:eastAsia="Calibri" w:hAnsi="Arial" w:cs="Arial"/>
          <w:sz w:val="20"/>
          <w:szCs w:val="20"/>
        </w:rPr>
        <w:t xml:space="preserve"> </w:t>
      </w:r>
      <w:r w:rsidR="00771D6E" w:rsidRPr="007E0D5C">
        <w:rPr>
          <w:rFonts w:ascii="Arial" w:eastAsia="Calibri" w:hAnsi="Arial" w:cs="Arial"/>
          <w:bCs/>
          <w:sz w:val="20"/>
          <w:szCs w:val="20"/>
        </w:rPr>
        <w:t xml:space="preserve">em razão do disposto no art. 37, XXI, da Constituição Federal, e </w:t>
      </w:r>
      <w:r w:rsidR="00D96384" w:rsidRPr="007E0D5C">
        <w:rPr>
          <w:rFonts w:ascii="Arial" w:eastAsia="Calibri" w:hAnsi="Arial" w:cs="Arial"/>
          <w:sz w:val="20"/>
          <w:szCs w:val="20"/>
        </w:rPr>
        <w:t>tendo em vist</w:t>
      </w:r>
      <w:r w:rsidR="00405D29" w:rsidRPr="007E0D5C">
        <w:rPr>
          <w:rFonts w:ascii="Arial" w:eastAsia="Calibri" w:hAnsi="Arial" w:cs="Arial"/>
          <w:sz w:val="20"/>
          <w:szCs w:val="20"/>
        </w:rPr>
        <w:t>a</w:t>
      </w:r>
      <w:r w:rsidR="00D96384" w:rsidRPr="007E0D5C">
        <w:rPr>
          <w:rFonts w:ascii="Arial" w:eastAsia="Calibri" w:hAnsi="Arial" w:cs="Arial"/>
          <w:sz w:val="20"/>
          <w:szCs w:val="20"/>
        </w:rPr>
        <w:t xml:space="preserve"> que o objeto se enquadra</w:t>
      </w:r>
      <w:r w:rsidR="00D11896" w:rsidRPr="007E0D5C">
        <w:rPr>
          <w:rFonts w:ascii="Arial" w:eastAsia="Calibri" w:hAnsi="Arial" w:cs="Arial"/>
          <w:sz w:val="20"/>
          <w:szCs w:val="20"/>
        </w:rPr>
        <w:t xml:space="preserve"> no </w:t>
      </w:r>
      <w:r w:rsidR="00D96384" w:rsidRPr="007E0D5C">
        <w:rPr>
          <w:rFonts w:ascii="Arial" w:eastAsia="Calibri" w:hAnsi="Arial" w:cs="Arial"/>
          <w:sz w:val="20"/>
          <w:szCs w:val="20"/>
        </w:rPr>
        <w:t>que dispõe o art. 70, III, da Lei nº 14.133/2021</w:t>
      </w:r>
      <w:r w:rsidR="00914CCE" w:rsidRPr="007E0D5C">
        <w:rPr>
          <w:rFonts w:ascii="Arial" w:eastAsia="Calibri" w:hAnsi="Arial" w:cs="Arial"/>
          <w:sz w:val="20"/>
          <w:szCs w:val="20"/>
        </w:rPr>
        <w:t>.</w:t>
      </w:r>
    </w:p>
    <w:p w14:paraId="58A53161" w14:textId="77777777" w:rsidR="00BD0CE8" w:rsidRPr="007E0D5C" w:rsidRDefault="00BD0CE8" w:rsidP="00771D6E">
      <w:pPr>
        <w:ind w:left="426" w:hanging="426"/>
        <w:jc w:val="both"/>
        <w:rPr>
          <w:rFonts w:ascii="Arial" w:eastAsia="Calibri" w:hAnsi="Arial" w:cs="Arial"/>
          <w:sz w:val="20"/>
          <w:szCs w:val="20"/>
        </w:rPr>
      </w:pPr>
    </w:p>
    <w:p w14:paraId="6F2ECADA" w14:textId="6EF70073" w:rsidR="0092792B" w:rsidRPr="007E0D5C" w:rsidRDefault="003604E2" w:rsidP="003604E2">
      <w:pPr>
        <w:ind w:left="852" w:hanging="426"/>
        <w:jc w:val="both"/>
        <w:rPr>
          <w:rFonts w:ascii="Arial" w:eastAsia="Calibri" w:hAnsi="Arial" w:cs="Arial"/>
          <w:sz w:val="20"/>
          <w:szCs w:val="20"/>
        </w:rPr>
      </w:pPr>
      <w:proofErr w:type="gramStart"/>
      <w:r>
        <w:rPr>
          <w:rFonts w:ascii="Arial" w:eastAsia="Calibri" w:hAnsi="Arial" w:cs="Arial"/>
          <w:sz w:val="20"/>
          <w:szCs w:val="20"/>
        </w:rPr>
        <w:t xml:space="preserve">(  </w:t>
      </w:r>
      <w:r w:rsidR="008247D9">
        <w:rPr>
          <w:rFonts w:ascii="Arial" w:eastAsia="Calibri" w:hAnsi="Arial" w:cs="Arial"/>
          <w:sz w:val="20"/>
          <w:szCs w:val="20"/>
        </w:rPr>
        <w:t xml:space="preserve"> </w:t>
      </w:r>
      <w:proofErr w:type="gramEnd"/>
      <w:r>
        <w:rPr>
          <w:rFonts w:ascii="Arial" w:eastAsia="Calibri" w:hAnsi="Arial" w:cs="Arial"/>
          <w:sz w:val="20"/>
          <w:szCs w:val="20"/>
        </w:rPr>
        <w:t xml:space="preserve">)  </w:t>
      </w:r>
      <w:r w:rsidR="00BD0CE8" w:rsidRPr="007E0D5C">
        <w:rPr>
          <w:rFonts w:ascii="Arial" w:eastAsia="Calibri" w:hAnsi="Arial" w:cs="Arial"/>
          <w:sz w:val="20"/>
          <w:szCs w:val="20"/>
        </w:rPr>
        <w:t>Não exigência d</w:t>
      </w:r>
      <w:r w:rsidR="00743A63">
        <w:rPr>
          <w:rFonts w:ascii="Arial" w:eastAsia="Calibri" w:hAnsi="Arial" w:cs="Arial"/>
          <w:sz w:val="20"/>
          <w:szCs w:val="20"/>
        </w:rPr>
        <w:t xml:space="preserve">e </w:t>
      </w:r>
      <w:r w:rsidR="00BD0CE8" w:rsidRPr="007E0D5C">
        <w:rPr>
          <w:rFonts w:ascii="Arial" w:eastAsia="Calibri" w:hAnsi="Arial" w:cs="Arial"/>
          <w:sz w:val="20"/>
          <w:szCs w:val="20"/>
        </w:rPr>
        <w:t xml:space="preserve">requisitos de qualificação econômico-financeira. Apesar do objeto NÃO se enquadrar no que dispõe o art. 70, III, da Lei nº 14.133/2021, não houve exigência dos requisitos de qualificação econômico-financeira por se tratar de medida </w:t>
      </w:r>
      <w:bookmarkStart w:id="3" w:name="_Hlk161153256"/>
      <w:r w:rsidR="00BD0CE8" w:rsidRPr="007E0D5C">
        <w:rPr>
          <w:rFonts w:ascii="Arial" w:eastAsia="Calibri" w:hAnsi="Arial" w:cs="Arial"/>
          <w:sz w:val="20"/>
          <w:szCs w:val="20"/>
        </w:rPr>
        <w:t>considerada dispensável à garantia do cumprimento das obrigações pertinentes à execução do objeto</w:t>
      </w:r>
      <w:bookmarkEnd w:id="3"/>
      <w:r w:rsidR="00BD0CE8" w:rsidRPr="007E0D5C">
        <w:rPr>
          <w:rFonts w:ascii="Arial" w:eastAsia="Calibri" w:hAnsi="Arial" w:cs="Arial"/>
          <w:sz w:val="20"/>
          <w:szCs w:val="20"/>
        </w:rPr>
        <w:t>, tendo em vista o que dispõe o art. 37, XXI, da Constituição Federal.</w:t>
      </w:r>
    </w:p>
    <w:p w14:paraId="54332A5E" w14:textId="77777777" w:rsidR="00BD0CE8" w:rsidRPr="007E0D5C" w:rsidRDefault="00BD0CE8" w:rsidP="00BD0CE8">
      <w:pPr>
        <w:ind w:left="426" w:hanging="426"/>
        <w:jc w:val="both"/>
        <w:rPr>
          <w:rFonts w:ascii="Arial" w:eastAsia="Calibri" w:hAnsi="Arial" w:cs="Arial"/>
          <w:sz w:val="20"/>
          <w:szCs w:val="20"/>
        </w:rPr>
      </w:pPr>
    </w:p>
    <w:p w14:paraId="213C8BAC" w14:textId="17AC10F5" w:rsidR="007E0D5C" w:rsidRPr="007E0D5C" w:rsidRDefault="008A4135" w:rsidP="003604E2">
      <w:pPr>
        <w:ind w:left="852" w:hanging="426"/>
        <w:jc w:val="both"/>
        <w:rPr>
          <w:rFonts w:ascii="Arial" w:eastAsia="Calibri" w:hAnsi="Arial" w:cs="Arial"/>
          <w:sz w:val="20"/>
          <w:szCs w:val="20"/>
        </w:rPr>
      </w:pPr>
      <w:bookmarkStart w:id="4" w:name="_Hlk162512988"/>
      <w:proofErr w:type="gramStart"/>
      <w:r w:rsidRPr="007E0D5C">
        <w:rPr>
          <w:rFonts w:ascii="Arial" w:eastAsia="Calibri" w:hAnsi="Arial" w:cs="Arial"/>
          <w:sz w:val="20"/>
          <w:szCs w:val="20"/>
        </w:rPr>
        <w:t xml:space="preserve">( </w:t>
      </w:r>
      <w:r w:rsidR="008247D9">
        <w:rPr>
          <w:rFonts w:ascii="Arial" w:eastAsia="Calibri" w:hAnsi="Arial" w:cs="Arial"/>
          <w:sz w:val="20"/>
          <w:szCs w:val="20"/>
        </w:rPr>
        <w:t xml:space="preserve"> </w:t>
      </w:r>
      <w:r w:rsidRPr="007E0D5C">
        <w:rPr>
          <w:rFonts w:ascii="Arial" w:eastAsia="Calibri" w:hAnsi="Arial" w:cs="Arial"/>
          <w:sz w:val="20"/>
          <w:szCs w:val="20"/>
        </w:rPr>
        <w:t xml:space="preserve"> </w:t>
      </w:r>
      <w:proofErr w:type="gramEnd"/>
      <w:r w:rsidRPr="007E0D5C">
        <w:rPr>
          <w:rFonts w:ascii="Arial" w:eastAsia="Calibri" w:hAnsi="Arial" w:cs="Arial"/>
          <w:sz w:val="20"/>
          <w:szCs w:val="20"/>
        </w:rPr>
        <w:t xml:space="preserve">)  </w:t>
      </w:r>
      <w:bookmarkEnd w:id="4"/>
      <w:r w:rsidR="007E0D5C" w:rsidRPr="007E0D5C">
        <w:rPr>
          <w:rFonts w:ascii="Arial" w:eastAsia="Calibri" w:hAnsi="Arial" w:cs="Arial"/>
          <w:sz w:val="20"/>
          <w:szCs w:val="20"/>
        </w:rPr>
        <w:t>Exigência d</w:t>
      </w:r>
      <w:r w:rsidR="00743A63">
        <w:rPr>
          <w:rFonts w:ascii="Arial" w:eastAsia="Calibri" w:hAnsi="Arial" w:cs="Arial"/>
          <w:sz w:val="20"/>
          <w:szCs w:val="20"/>
        </w:rPr>
        <w:t>e</w:t>
      </w:r>
      <w:r w:rsidR="007E0D5C" w:rsidRPr="007E0D5C">
        <w:rPr>
          <w:rFonts w:ascii="Arial" w:eastAsia="Calibri" w:hAnsi="Arial" w:cs="Arial"/>
          <w:sz w:val="20"/>
          <w:szCs w:val="20"/>
        </w:rPr>
        <w:t xml:space="preserve"> requisitos de qua</w:t>
      </w:r>
      <w:r w:rsidR="00F8070B">
        <w:rPr>
          <w:rFonts w:ascii="Arial" w:eastAsia="Calibri" w:hAnsi="Arial" w:cs="Arial"/>
          <w:sz w:val="20"/>
          <w:szCs w:val="20"/>
        </w:rPr>
        <w:t xml:space="preserve">lificação econômico-financeira </w:t>
      </w:r>
      <w:r w:rsidR="007E0D5C" w:rsidRPr="007E0D5C">
        <w:rPr>
          <w:rFonts w:ascii="Arial" w:eastAsia="Calibri" w:hAnsi="Arial" w:cs="Arial"/>
          <w:sz w:val="20"/>
          <w:szCs w:val="20"/>
        </w:rPr>
        <w:t>tendo em vista que o objeto NÃO se enquadra no que dispõe o art. 70</w:t>
      </w:r>
      <w:r w:rsidR="0065703D">
        <w:rPr>
          <w:rFonts w:ascii="Arial" w:eastAsia="Calibri" w:hAnsi="Arial" w:cs="Arial"/>
          <w:sz w:val="20"/>
          <w:szCs w:val="20"/>
        </w:rPr>
        <w:t xml:space="preserve">, III, da Lei nº 14.133/2021 e </w:t>
      </w:r>
      <w:r w:rsidR="007E0D5C" w:rsidRPr="007E0D5C">
        <w:rPr>
          <w:rFonts w:ascii="Arial" w:eastAsia="Calibri" w:hAnsi="Arial" w:cs="Arial"/>
          <w:sz w:val="20"/>
          <w:szCs w:val="20"/>
        </w:rPr>
        <w:t>de modo a as</w:t>
      </w:r>
      <w:r w:rsidR="0065703D">
        <w:rPr>
          <w:rFonts w:ascii="Arial" w:eastAsia="Calibri" w:hAnsi="Arial" w:cs="Arial"/>
          <w:sz w:val="20"/>
          <w:szCs w:val="20"/>
        </w:rPr>
        <w:t xml:space="preserve">segurar ao CEFET/RJ a aferição </w:t>
      </w:r>
      <w:r w:rsidR="007E0D5C" w:rsidRPr="007E0D5C">
        <w:rPr>
          <w:rFonts w:ascii="Arial" w:eastAsia="Calibri" w:hAnsi="Arial" w:cs="Arial"/>
          <w:sz w:val="20"/>
          <w:szCs w:val="20"/>
        </w:rPr>
        <w:t xml:space="preserve">durante a fase de habilitação, com a respectiva comprovação, de que o licitante possui boa situação financeira  para arcar com os custos e encargos decorrentes da contratação, considerando as </w:t>
      </w:r>
      <w:r w:rsidR="00BB098B" w:rsidRPr="00BB098B">
        <w:rPr>
          <w:rFonts w:ascii="Arial" w:eastAsia="Calibri" w:hAnsi="Arial" w:cs="Arial"/>
          <w:sz w:val="20"/>
          <w:szCs w:val="20"/>
        </w:rPr>
        <w:t>especificidades</w:t>
      </w:r>
      <w:r w:rsidR="00BB098B" w:rsidRPr="007E0D5C">
        <w:rPr>
          <w:rFonts w:ascii="Arial" w:eastAsia="Calibri" w:hAnsi="Arial" w:cs="Arial"/>
          <w:sz w:val="20"/>
          <w:szCs w:val="20"/>
        </w:rPr>
        <w:t xml:space="preserve"> </w:t>
      </w:r>
      <w:r w:rsidR="007E0D5C" w:rsidRPr="007E0D5C">
        <w:rPr>
          <w:rFonts w:ascii="Arial" w:eastAsia="Calibri" w:hAnsi="Arial" w:cs="Arial"/>
          <w:sz w:val="20"/>
          <w:szCs w:val="20"/>
        </w:rPr>
        <w:t xml:space="preserve">do objeto e o valor estimado para a contratação. </w:t>
      </w:r>
    </w:p>
    <w:p w14:paraId="546431CD" w14:textId="77777777" w:rsidR="00BD0CE8" w:rsidRPr="007E0D5C" w:rsidRDefault="00BD0CE8" w:rsidP="007E0D5C">
      <w:pPr>
        <w:jc w:val="both"/>
        <w:rPr>
          <w:rFonts w:ascii="Arial" w:eastAsia="Calibri" w:hAnsi="Arial" w:cs="Arial"/>
          <w:sz w:val="20"/>
          <w:szCs w:val="20"/>
        </w:rPr>
      </w:pPr>
    </w:p>
    <w:p w14:paraId="003EB78B" w14:textId="5F727D04" w:rsidR="0092792B" w:rsidRPr="007E0D5C" w:rsidRDefault="003604E2" w:rsidP="008247D9">
      <w:pPr>
        <w:tabs>
          <w:tab w:val="left" w:pos="284"/>
        </w:tabs>
        <w:ind w:left="851" w:hanging="425"/>
        <w:jc w:val="both"/>
        <w:rPr>
          <w:rFonts w:ascii="Arial" w:eastAsia="Calibri" w:hAnsi="Arial" w:cs="Arial"/>
          <w:sz w:val="20"/>
          <w:szCs w:val="20"/>
        </w:rPr>
      </w:pPr>
      <w:proofErr w:type="gramStart"/>
      <w:r>
        <w:rPr>
          <w:rFonts w:ascii="Arial" w:eastAsia="Calibri" w:hAnsi="Arial" w:cs="Arial"/>
          <w:sz w:val="20"/>
          <w:szCs w:val="20"/>
        </w:rPr>
        <w:t xml:space="preserve">(  </w:t>
      </w:r>
      <w:r w:rsidR="008247D9">
        <w:rPr>
          <w:rFonts w:ascii="Arial" w:eastAsia="Calibri" w:hAnsi="Arial" w:cs="Arial"/>
          <w:sz w:val="20"/>
          <w:szCs w:val="20"/>
        </w:rPr>
        <w:t xml:space="preserve"> </w:t>
      </w:r>
      <w:proofErr w:type="gramEnd"/>
      <w:r>
        <w:rPr>
          <w:rFonts w:ascii="Arial" w:eastAsia="Calibri" w:hAnsi="Arial" w:cs="Arial"/>
          <w:sz w:val="20"/>
          <w:szCs w:val="20"/>
        </w:rPr>
        <w:t xml:space="preserve">) </w:t>
      </w:r>
      <w:r w:rsidR="0092792B" w:rsidRPr="007E0D5C">
        <w:rPr>
          <w:rFonts w:ascii="Arial" w:eastAsia="Calibri" w:hAnsi="Arial" w:cs="Arial"/>
          <w:sz w:val="20"/>
          <w:szCs w:val="20"/>
        </w:rPr>
        <w:t>Exigência de requisitos de</w:t>
      </w:r>
      <w:r w:rsidR="00A77975" w:rsidRPr="007E0D5C">
        <w:rPr>
          <w:rFonts w:ascii="Arial" w:eastAsia="Calibri" w:hAnsi="Arial" w:cs="Arial"/>
          <w:sz w:val="20"/>
          <w:szCs w:val="20"/>
        </w:rPr>
        <w:t xml:space="preserve"> qualificação econômico-financeira. </w:t>
      </w:r>
      <w:r w:rsidR="00C7673E" w:rsidRPr="007E0D5C">
        <w:rPr>
          <w:rFonts w:ascii="Arial" w:eastAsia="Calibri" w:hAnsi="Arial" w:cs="Arial"/>
          <w:sz w:val="20"/>
          <w:szCs w:val="20"/>
        </w:rPr>
        <w:t xml:space="preserve">Apesar do objeto estar enquadrado no art. 70, III, da Lei 14.133/2023, a </w:t>
      </w:r>
      <w:r w:rsidR="00A77975" w:rsidRPr="007E0D5C">
        <w:rPr>
          <w:rFonts w:ascii="Arial" w:eastAsia="Calibri" w:hAnsi="Arial" w:cs="Arial"/>
          <w:sz w:val="20"/>
          <w:szCs w:val="20"/>
        </w:rPr>
        <w:t xml:space="preserve">exigência </w:t>
      </w:r>
      <w:r w:rsidR="00C7673E" w:rsidRPr="007E0D5C">
        <w:rPr>
          <w:rFonts w:ascii="Arial" w:eastAsia="Calibri" w:hAnsi="Arial" w:cs="Arial"/>
          <w:sz w:val="20"/>
          <w:szCs w:val="20"/>
        </w:rPr>
        <w:t>de qualificação econômico-financeira não pôde ser dispensada</w:t>
      </w:r>
      <w:r w:rsidR="0092792B" w:rsidRPr="007E0D5C">
        <w:rPr>
          <w:rFonts w:ascii="Arial" w:eastAsia="Calibri" w:hAnsi="Arial" w:cs="Arial"/>
          <w:sz w:val="20"/>
          <w:szCs w:val="20"/>
        </w:rPr>
        <w:t xml:space="preserve"> </w:t>
      </w:r>
      <w:r w:rsidR="00C7673E" w:rsidRPr="007E0D5C">
        <w:rPr>
          <w:rFonts w:ascii="Arial" w:eastAsia="Calibri" w:hAnsi="Arial" w:cs="Arial"/>
          <w:sz w:val="20"/>
          <w:szCs w:val="20"/>
        </w:rPr>
        <w:t>em razão da justificativa</w:t>
      </w:r>
      <w:r w:rsidR="001067ED" w:rsidRPr="007E0D5C">
        <w:rPr>
          <w:rFonts w:ascii="Arial" w:eastAsia="Calibri" w:hAnsi="Arial" w:cs="Arial"/>
          <w:sz w:val="20"/>
          <w:szCs w:val="20"/>
        </w:rPr>
        <w:t xml:space="preserve"> abaixo</w:t>
      </w:r>
      <w:r w:rsidR="00C7673E" w:rsidRPr="007E0D5C">
        <w:rPr>
          <w:rFonts w:ascii="Arial" w:eastAsia="Calibri" w:hAnsi="Arial" w:cs="Arial"/>
          <w:sz w:val="20"/>
          <w:szCs w:val="20"/>
        </w:rPr>
        <w:t>:</w:t>
      </w:r>
    </w:p>
    <w:p w14:paraId="3F57B5F0" w14:textId="6902D115" w:rsidR="008C0FFA" w:rsidRDefault="0092792B" w:rsidP="009F28AD">
      <w:r>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w:t>
      </w:r>
    </w:p>
    <w:p w14:paraId="2D540ED3" w14:textId="77777777" w:rsidR="00BB098B" w:rsidRDefault="00BB098B" w:rsidP="00A60B56">
      <w:pPr>
        <w:ind w:left="851" w:hanging="425"/>
        <w:jc w:val="both"/>
        <w:rPr>
          <w:rFonts w:ascii="Calibri" w:eastAsia="Calibri" w:hAnsi="Calibri" w:cs="Times New Roman"/>
        </w:rPr>
      </w:pPr>
    </w:p>
    <w:p w14:paraId="0DC6F3F9" w14:textId="5263815A" w:rsidR="006A737B" w:rsidRDefault="008A4135" w:rsidP="00A60B56">
      <w:pPr>
        <w:ind w:left="851" w:hanging="425"/>
        <w:jc w:val="both"/>
        <w:rPr>
          <w:rFonts w:ascii="Arial" w:eastAsia="Calibri" w:hAnsi="Arial" w:cs="Arial"/>
          <w:sz w:val="20"/>
          <w:szCs w:val="20"/>
        </w:rPr>
      </w:pPr>
      <w:r>
        <w:rPr>
          <w:rFonts w:ascii="Calibri" w:eastAsia="Calibri" w:hAnsi="Calibri" w:cs="Times New Roman"/>
        </w:rPr>
        <w:t xml:space="preserve">(  )   </w:t>
      </w:r>
      <w:r w:rsidR="009F28AD" w:rsidRPr="003604E2">
        <w:rPr>
          <w:rFonts w:ascii="Arial" w:eastAsia="Calibri" w:hAnsi="Arial" w:cs="Arial"/>
          <w:sz w:val="20"/>
          <w:szCs w:val="20"/>
        </w:rPr>
        <w:t>Não exigência de requ</w:t>
      </w:r>
      <w:r w:rsidR="00743A63">
        <w:rPr>
          <w:rFonts w:ascii="Arial" w:eastAsia="Calibri" w:hAnsi="Arial" w:cs="Arial"/>
          <w:sz w:val="20"/>
          <w:szCs w:val="20"/>
        </w:rPr>
        <w:t xml:space="preserve">isitos de qualificação técnica </w:t>
      </w:r>
      <w:r w:rsidR="00DE330E" w:rsidRPr="003604E2">
        <w:rPr>
          <w:rFonts w:ascii="Arial" w:eastAsia="Calibri" w:hAnsi="Arial" w:cs="Arial"/>
          <w:bCs/>
          <w:sz w:val="20"/>
          <w:szCs w:val="20"/>
        </w:rPr>
        <w:t xml:space="preserve">em razão do disposto no art. 37, XXI, da Constituição Federal, e </w:t>
      </w:r>
      <w:r w:rsidR="00DE330E" w:rsidRPr="003604E2">
        <w:rPr>
          <w:rFonts w:ascii="Arial" w:eastAsia="Calibri" w:hAnsi="Arial" w:cs="Arial"/>
          <w:sz w:val="20"/>
          <w:szCs w:val="20"/>
        </w:rPr>
        <w:t xml:space="preserve">tendo em </w:t>
      </w:r>
      <w:r w:rsidR="00BD0CE8" w:rsidRPr="003604E2">
        <w:rPr>
          <w:rFonts w:ascii="Arial" w:eastAsia="Calibri" w:hAnsi="Arial" w:cs="Arial"/>
          <w:sz w:val="20"/>
          <w:szCs w:val="20"/>
        </w:rPr>
        <w:t xml:space="preserve">vista que o objeto se enquadra no </w:t>
      </w:r>
      <w:r w:rsidR="00DE330E" w:rsidRPr="003604E2">
        <w:rPr>
          <w:rFonts w:ascii="Arial" w:eastAsia="Calibri" w:hAnsi="Arial" w:cs="Arial"/>
          <w:sz w:val="20"/>
          <w:szCs w:val="20"/>
        </w:rPr>
        <w:t>que dispõe o art. 70, III, da Lei nº 14.133/2021.</w:t>
      </w:r>
    </w:p>
    <w:p w14:paraId="46D2A330" w14:textId="77777777" w:rsidR="00A60B56" w:rsidRPr="00A60B56" w:rsidRDefault="00A60B56" w:rsidP="00A60B56">
      <w:pPr>
        <w:ind w:left="851" w:hanging="425"/>
        <w:jc w:val="both"/>
        <w:rPr>
          <w:rFonts w:ascii="Arial" w:eastAsia="Calibri" w:hAnsi="Arial" w:cs="Arial"/>
          <w:sz w:val="20"/>
          <w:szCs w:val="20"/>
        </w:rPr>
      </w:pPr>
    </w:p>
    <w:p w14:paraId="052929E6" w14:textId="4D30332D" w:rsidR="009F28AD" w:rsidRPr="003604E2" w:rsidRDefault="0092792B" w:rsidP="003604E2">
      <w:pPr>
        <w:ind w:left="851" w:hanging="425"/>
        <w:jc w:val="both"/>
        <w:rPr>
          <w:rFonts w:ascii="Arial" w:eastAsia="Calibri" w:hAnsi="Arial" w:cs="Arial"/>
          <w:sz w:val="20"/>
          <w:szCs w:val="20"/>
        </w:rPr>
      </w:pPr>
      <w:r>
        <w:rPr>
          <w:rFonts w:ascii="Calibri" w:eastAsia="Calibri" w:hAnsi="Calibri" w:cs="Times New Roman"/>
        </w:rPr>
        <w:t xml:space="preserve"> </w:t>
      </w:r>
      <w:proofErr w:type="gramStart"/>
      <w:r w:rsidR="008A4135">
        <w:rPr>
          <w:rFonts w:ascii="Calibri" w:eastAsia="Calibri" w:hAnsi="Calibri" w:cs="Times New Roman"/>
        </w:rPr>
        <w:t xml:space="preserve">( </w:t>
      </w:r>
      <w:proofErr w:type="gramEnd"/>
      <w:r w:rsidR="009F28AD">
        <w:rPr>
          <w:rFonts w:ascii="Calibri" w:eastAsia="Calibri" w:hAnsi="Calibri" w:cs="Times New Roman"/>
        </w:rPr>
        <w:t xml:space="preserve">) </w:t>
      </w:r>
      <w:r w:rsidR="009F28AD" w:rsidRPr="003604E2">
        <w:rPr>
          <w:rFonts w:ascii="Arial" w:eastAsia="Calibri" w:hAnsi="Arial" w:cs="Arial"/>
          <w:sz w:val="20"/>
          <w:szCs w:val="20"/>
        </w:rPr>
        <w:t xml:space="preserve">Não exigência de requisitos de qualificação técnica. </w:t>
      </w:r>
      <w:r w:rsidR="00DE330E" w:rsidRPr="003604E2">
        <w:rPr>
          <w:rFonts w:ascii="Arial" w:eastAsia="Calibri" w:hAnsi="Arial" w:cs="Arial"/>
          <w:sz w:val="20"/>
          <w:szCs w:val="20"/>
        </w:rPr>
        <w:t>Apes</w:t>
      </w:r>
      <w:r w:rsidR="00BD0CE8" w:rsidRPr="003604E2">
        <w:rPr>
          <w:rFonts w:ascii="Arial" w:eastAsia="Calibri" w:hAnsi="Arial" w:cs="Arial"/>
          <w:sz w:val="20"/>
          <w:szCs w:val="20"/>
        </w:rPr>
        <w:t>ar do objeto NÃO se enquadrar no</w:t>
      </w:r>
      <w:r w:rsidR="00DE330E" w:rsidRPr="003604E2">
        <w:rPr>
          <w:rFonts w:ascii="Arial" w:eastAsia="Calibri" w:hAnsi="Arial" w:cs="Arial"/>
          <w:sz w:val="20"/>
          <w:szCs w:val="20"/>
        </w:rPr>
        <w:t xml:space="preserve"> que dispõe o art. 70, III, da Lei nº 14.133/2021, não houve exigência dos requisitos de qualificação técnica por se tratar de medida considerada dispensável à garantia do cumprimento das obrigações pertinentes à execução do objeto, tendo em vista o que dispõe o art. 37, XXI, da Constituição Federal.</w:t>
      </w:r>
    </w:p>
    <w:p w14:paraId="3169E8D8" w14:textId="434B3F22" w:rsidR="00F10F71" w:rsidRPr="003604E2" w:rsidRDefault="00F10F71" w:rsidP="00A60B56">
      <w:pPr>
        <w:jc w:val="both"/>
        <w:rPr>
          <w:rFonts w:ascii="Arial" w:eastAsia="Calibri" w:hAnsi="Arial" w:cs="Arial"/>
          <w:sz w:val="20"/>
          <w:szCs w:val="20"/>
        </w:rPr>
      </w:pPr>
    </w:p>
    <w:p w14:paraId="1FB2DCE9" w14:textId="149471DA" w:rsidR="00BD0CE8" w:rsidRPr="003604E2" w:rsidRDefault="008A4135" w:rsidP="003604E2">
      <w:pPr>
        <w:ind w:left="851" w:hanging="425"/>
        <w:jc w:val="both"/>
        <w:rPr>
          <w:rFonts w:ascii="Arial" w:eastAsia="Calibri" w:hAnsi="Arial" w:cs="Arial"/>
          <w:sz w:val="20"/>
          <w:szCs w:val="20"/>
        </w:rPr>
      </w:pPr>
      <w:r w:rsidRPr="003604E2">
        <w:rPr>
          <w:rFonts w:ascii="Arial" w:eastAsia="Calibri" w:hAnsi="Arial" w:cs="Arial"/>
          <w:sz w:val="20"/>
          <w:szCs w:val="20"/>
        </w:rPr>
        <w:t xml:space="preserve">( </w:t>
      </w:r>
      <w:r w:rsidR="00F10F71" w:rsidRPr="003604E2">
        <w:rPr>
          <w:rFonts w:ascii="Arial" w:eastAsia="Calibri" w:hAnsi="Arial" w:cs="Arial"/>
          <w:sz w:val="20"/>
          <w:szCs w:val="20"/>
        </w:rPr>
        <w:t xml:space="preserve"> )</w:t>
      </w:r>
      <w:r w:rsidRPr="003604E2">
        <w:rPr>
          <w:rFonts w:ascii="Arial" w:eastAsia="Calibri" w:hAnsi="Arial" w:cs="Arial"/>
          <w:sz w:val="20"/>
          <w:szCs w:val="20"/>
        </w:rPr>
        <w:t xml:space="preserve"> </w:t>
      </w:r>
      <w:r w:rsidR="00F10F71" w:rsidRPr="003604E2">
        <w:rPr>
          <w:rFonts w:ascii="Arial" w:eastAsia="Calibri" w:hAnsi="Arial" w:cs="Arial"/>
          <w:sz w:val="20"/>
          <w:szCs w:val="20"/>
        </w:rPr>
        <w:t xml:space="preserve"> </w:t>
      </w:r>
      <w:r w:rsidR="00396FD1">
        <w:rPr>
          <w:rFonts w:ascii="Arial" w:eastAsia="Calibri" w:hAnsi="Arial" w:cs="Arial"/>
          <w:sz w:val="20"/>
          <w:szCs w:val="20"/>
        </w:rPr>
        <w:t xml:space="preserve"> </w:t>
      </w:r>
      <w:r w:rsidR="00F10F71" w:rsidRPr="003604E2">
        <w:rPr>
          <w:rFonts w:ascii="Arial" w:eastAsia="Calibri" w:hAnsi="Arial" w:cs="Arial"/>
          <w:sz w:val="20"/>
          <w:szCs w:val="20"/>
        </w:rPr>
        <w:t>Exigência de req</w:t>
      </w:r>
      <w:r w:rsidR="00D424E6" w:rsidRPr="003604E2">
        <w:rPr>
          <w:rFonts w:ascii="Arial" w:eastAsia="Calibri" w:hAnsi="Arial" w:cs="Arial"/>
          <w:sz w:val="20"/>
          <w:szCs w:val="20"/>
        </w:rPr>
        <w:t xml:space="preserve">uisito de qualificação técnica </w:t>
      </w:r>
      <w:r w:rsidR="007E0D5C" w:rsidRPr="003604E2">
        <w:rPr>
          <w:rFonts w:ascii="Arial" w:eastAsia="Calibri" w:hAnsi="Arial" w:cs="Arial"/>
          <w:sz w:val="20"/>
          <w:szCs w:val="20"/>
        </w:rPr>
        <w:t xml:space="preserve">com fundamento no art. 67, inciso VI, da Lei nº 14.133/2021, </w:t>
      </w:r>
      <w:r w:rsidR="00D35FDC" w:rsidRPr="003604E2">
        <w:rPr>
          <w:rFonts w:ascii="Arial" w:eastAsia="Calibri" w:hAnsi="Arial" w:cs="Arial"/>
          <w:sz w:val="20"/>
          <w:szCs w:val="20"/>
        </w:rPr>
        <w:t xml:space="preserve">tendo em vista que </w:t>
      </w:r>
      <w:r w:rsidR="00902DCC" w:rsidRPr="003604E2">
        <w:rPr>
          <w:rFonts w:ascii="Arial" w:eastAsia="Calibri" w:hAnsi="Arial" w:cs="Arial"/>
          <w:sz w:val="20"/>
          <w:szCs w:val="20"/>
        </w:rPr>
        <w:t xml:space="preserve">há previsão </w:t>
      </w:r>
      <w:r w:rsidR="00205E5D" w:rsidRPr="003604E2">
        <w:rPr>
          <w:rFonts w:ascii="Arial" w:eastAsia="Calibri" w:hAnsi="Arial" w:cs="Arial"/>
          <w:sz w:val="20"/>
          <w:szCs w:val="20"/>
        </w:rPr>
        <w:t>no Termo</w:t>
      </w:r>
      <w:r w:rsidR="00902DCC" w:rsidRPr="003604E2">
        <w:rPr>
          <w:rFonts w:ascii="Arial" w:eastAsia="Calibri" w:hAnsi="Arial" w:cs="Arial"/>
          <w:sz w:val="20"/>
          <w:szCs w:val="20"/>
        </w:rPr>
        <w:t xml:space="preserve"> de Referência de </w:t>
      </w:r>
      <w:r w:rsidR="000006F3" w:rsidRPr="003604E2">
        <w:rPr>
          <w:rFonts w:ascii="Arial" w:eastAsia="Calibri" w:hAnsi="Arial" w:cs="Arial"/>
          <w:sz w:val="20"/>
          <w:szCs w:val="20"/>
        </w:rPr>
        <w:t>que será</w:t>
      </w:r>
      <w:r w:rsidR="00D35FDC" w:rsidRPr="003604E2">
        <w:rPr>
          <w:rFonts w:ascii="Arial" w:eastAsia="Calibri" w:hAnsi="Arial" w:cs="Arial"/>
          <w:sz w:val="20"/>
          <w:szCs w:val="20"/>
        </w:rPr>
        <w:t xml:space="preserve"> assegurado ao licitante o direito de realizar</w:t>
      </w:r>
      <w:r w:rsidR="00F10F71" w:rsidRPr="003604E2">
        <w:rPr>
          <w:rFonts w:ascii="Arial" w:eastAsia="Calibri" w:hAnsi="Arial" w:cs="Arial"/>
          <w:sz w:val="20"/>
          <w:szCs w:val="20"/>
        </w:rPr>
        <w:t xml:space="preserve"> vistoria</w:t>
      </w:r>
      <w:r w:rsidR="00D35FDC" w:rsidRPr="003604E2">
        <w:rPr>
          <w:rFonts w:ascii="Arial" w:eastAsia="Calibri" w:hAnsi="Arial" w:cs="Arial"/>
          <w:sz w:val="20"/>
          <w:szCs w:val="20"/>
        </w:rPr>
        <w:t xml:space="preserve"> prévia </w:t>
      </w:r>
      <w:r w:rsidR="00F10F71" w:rsidRPr="003604E2">
        <w:rPr>
          <w:rFonts w:ascii="Arial" w:eastAsia="Calibri" w:hAnsi="Arial" w:cs="Arial"/>
          <w:sz w:val="20"/>
          <w:szCs w:val="20"/>
        </w:rPr>
        <w:t xml:space="preserve">no </w:t>
      </w:r>
      <w:r w:rsidR="00BD0CE8" w:rsidRPr="003604E2">
        <w:rPr>
          <w:rFonts w:ascii="Arial" w:eastAsia="Calibri" w:hAnsi="Arial" w:cs="Arial"/>
          <w:sz w:val="20"/>
          <w:szCs w:val="20"/>
        </w:rPr>
        <w:t xml:space="preserve">local </w:t>
      </w:r>
      <w:r w:rsidR="00F10F71" w:rsidRPr="003604E2">
        <w:rPr>
          <w:rFonts w:ascii="Arial" w:eastAsia="Calibri" w:hAnsi="Arial" w:cs="Arial"/>
          <w:sz w:val="20"/>
          <w:szCs w:val="20"/>
        </w:rPr>
        <w:t>de prestação do</w:t>
      </w:r>
      <w:r w:rsidR="00A60B56">
        <w:rPr>
          <w:rFonts w:ascii="Arial" w:eastAsia="Calibri" w:hAnsi="Arial" w:cs="Arial"/>
          <w:sz w:val="20"/>
          <w:szCs w:val="20"/>
        </w:rPr>
        <w:t>(s)</w:t>
      </w:r>
      <w:r w:rsidR="00F10F71" w:rsidRPr="003604E2">
        <w:rPr>
          <w:rFonts w:ascii="Arial" w:eastAsia="Calibri" w:hAnsi="Arial" w:cs="Arial"/>
          <w:sz w:val="20"/>
          <w:szCs w:val="20"/>
        </w:rPr>
        <w:t xml:space="preserve"> serviço</w:t>
      </w:r>
      <w:r w:rsidR="00A60B56">
        <w:rPr>
          <w:rFonts w:ascii="Arial" w:eastAsia="Calibri" w:hAnsi="Arial" w:cs="Arial"/>
          <w:sz w:val="20"/>
          <w:szCs w:val="20"/>
        </w:rPr>
        <w:t>(s)</w:t>
      </w:r>
      <w:r w:rsidR="00BD0CE8" w:rsidRPr="003604E2">
        <w:rPr>
          <w:rFonts w:ascii="Arial" w:eastAsia="Calibri" w:hAnsi="Arial" w:cs="Arial"/>
          <w:sz w:val="20"/>
          <w:szCs w:val="20"/>
        </w:rPr>
        <w:t xml:space="preserve"> para o conhecimento pleno das condições e peculiarid</w:t>
      </w:r>
      <w:r w:rsidR="00D424E6" w:rsidRPr="003604E2">
        <w:rPr>
          <w:rFonts w:ascii="Arial" w:eastAsia="Calibri" w:hAnsi="Arial" w:cs="Arial"/>
          <w:sz w:val="20"/>
          <w:szCs w:val="20"/>
        </w:rPr>
        <w:t xml:space="preserve">ades </w:t>
      </w:r>
      <w:r w:rsidR="00D35FDC" w:rsidRPr="003604E2">
        <w:rPr>
          <w:rFonts w:ascii="Arial" w:eastAsia="Calibri" w:hAnsi="Arial" w:cs="Arial"/>
          <w:sz w:val="20"/>
          <w:szCs w:val="20"/>
        </w:rPr>
        <w:t xml:space="preserve">da </w:t>
      </w:r>
      <w:r w:rsidR="00D424E6" w:rsidRPr="003604E2">
        <w:rPr>
          <w:rFonts w:ascii="Arial" w:eastAsia="Calibri" w:hAnsi="Arial" w:cs="Arial"/>
          <w:sz w:val="20"/>
          <w:szCs w:val="20"/>
        </w:rPr>
        <w:t>contratação</w:t>
      </w:r>
      <w:r w:rsidR="00D35FDC" w:rsidRPr="003604E2">
        <w:rPr>
          <w:rFonts w:ascii="Arial" w:eastAsia="Calibri" w:hAnsi="Arial" w:cs="Arial"/>
          <w:sz w:val="20"/>
          <w:szCs w:val="20"/>
        </w:rPr>
        <w:t>. Dessa forma</w:t>
      </w:r>
      <w:r w:rsidR="00D424E6" w:rsidRPr="003604E2">
        <w:rPr>
          <w:rFonts w:ascii="Arial" w:eastAsia="Calibri" w:hAnsi="Arial" w:cs="Arial"/>
          <w:sz w:val="20"/>
          <w:szCs w:val="20"/>
        </w:rPr>
        <w:t>,</w:t>
      </w:r>
      <w:r w:rsidR="000006F3" w:rsidRPr="003604E2">
        <w:rPr>
          <w:rFonts w:ascii="Arial" w:eastAsia="Calibri" w:hAnsi="Arial" w:cs="Arial"/>
          <w:sz w:val="20"/>
          <w:szCs w:val="20"/>
        </w:rPr>
        <w:t xml:space="preserve"> </w:t>
      </w:r>
      <w:r w:rsidR="00F04847" w:rsidRPr="003604E2">
        <w:rPr>
          <w:rFonts w:ascii="Arial" w:eastAsia="Calibri" w:hAnsi="Arial" w:cs="Arial"/>
          <w:sz w:val="20"/>
          <w:szCs w:val="20"/>
        </w:rPr>
        <w:t xml:space="preserve">se faz necessária a exigência </w:t>
      </w:r>
      <w:r w:rsidR="000006F3" w:rsidRPr="003604E2">
        <w:rPr>
          <w:rFonts w:ascii="Arial" w:eastAsia="Calibri" w:hAnsi="Arial" w:cs="Arial"/>
          <w:sz w:val="20"/>
          <w:szCs w:val="20"/>
        </w:rPr>
        <w:t xml:space="preserve">que o licitante apresente, na fase de habilitação, </w:t>
      </w:r>
      <w:r w:rsidR="00902DCC" w:rsidRPr="003604E2">
        <w:rPr>
          <w:rFonts w:ascii="Arial" w:eastAsia="Calibri" w:hAnsi="Arial" w:cs="Arial"/>
          <w:sz w:val="20"/>
          <w:szCs w:val="20"/>
        </w:rPr>
        <w:t>d</w:t>
      </w:r>
      <w:r w:rsidR="00BD0CE8" w:rsidRPr="003604E2">
        <w:rPr>
          <w:rFonts w:ascii="Arial" w:eastAsia="Calibri" w:hAnsi="Arial" w:cs="Arial"/>
          <w:sz w:val="20"/>
          <w:szCs w:val="20"/>
        </w:rPr>
        <w:t>eclaração de que</w:t>
      </w:r>
      <w:r w:rsidR="000006F3" w:rsidRPr="003604E2">
        <w:rPr>
          <w:rFonts w:ascii="Arial" w:eastAsia="Calibri" w:hAnsi="Arial" w:cs="Arial"/>
          <w:sz w:val="20"/>
          <w:szCs w:val="20"/>
        </w:rPr>
        <w:t xml:space="preserve"> </w:t>
      </w:r>
      <w:r w:rsidR="00BD0CE8" w:rsidRPr="003604E2">
        <w:rPr>
          <w:rFonts w:ascii="Arial" w:eastAsia="Calibri" w:hAnsi="Arial" w:cs="Arial"/>
          <w:sz w:val="20"/>
          <w:szCs w:val="20"/>
        </w:rPr>
        <w:t>tomou conhecimento de todas as informações e das condições locais para o cumprimento das obrigações objeto da licitação</w:t>
      </w:r>
      <w:r w:rsidR="00902DCC" w:rsidRPr="003604E2">
        <w:rPr>
          <w:rFonts w:ascii="Arial" w:eastAsia="Calibri" w:hAnsi="Arial" w:cs="Arial"/>
          <w:sz w:val="20"/>
          <w:szCs w:val="20"/>
        </w:rPr>
        <w:t>, podendo tal declaração ser substituída por declaração</w:t>
      </w:r>
      <w:r w:rsidR="00925A40" w:rsidRPr="003604E2">
        <w:rPr>
          <w:rFonts w:ascii="Arial" w:eastAsia="Calibri" w:hAnsi="Arial" w:cs="Arial"/>
          <w:sz w:val="20"/>
          <w:szCs w:val="20"/>
        </w:rPr>
        <w:t xml:space="preserve"> </w:t>
      </w:r>
      <w:r w:rsidR="00902DCC" w:rsidRPr="003604E2">
        <w:rPr>
          <w:rFonts w:ascii="Arial" w:eastAsia="Calibri" w:hAnsi="Arial" w:cs="Arial"/>
          <w:sz w:val="20"/>
          <w:szCs w:val="20"/>
        </w:rPr>
        <w:t>formal assinada pelo  responsável técnico</w:t>
      </w:r>
      <w:r w:rsidR="00925A40" w:rsidRPr="003604E2">
        <w:rPr>
          <w:rFonts w:ascii="Arial" w:eastAsia="Calibri" w:hAnsi="Arial" w:cs="Arial"/>
          <w:sz w:val="20"/>
          <w:szCs w:val="20"/>
        </w:rPr>
        <w:t xml:space="preserve"> do licitante </w:t>
      </w:r>
      <w:r w:rsidR="00902DCC" w:rsidRPr="003604E2">
        <w:rPr>
          <w:rFonts w:ascii="Arial" w:eastAsia="Calibri" w:hAnsi="Arial" w:cs="Arial"/>
          <w:sz w:val="20"/>
          <w:szCs w:val="20"/>
        </w:rPr>
        <w:t>acerca do conhecimento pleno das condições e peculiaridades da contratação caso o licitante não conheça o local e opte por não realizar a vistoria.</w:t>
      </w:r>
    </w:p>
    <w:p w14:paraId="454AF816" w14:textId="77777777" w:rsidR="00BD0CE8" w:rsidRPr="003604E2" w:rsidRDefault="00BD0CE8" w:rsidP="000006F3">
      <w:pPr>
        <w:jc w:val="both"/>
        <w:rPr>
          <w:rFonts w:ascii="Arial" w:eastAsia="Calibri" w:hAnsi="Arial" w:cs="Arial"/>
          <w:sz w:val="20"/>
          <w:szCs w:val="20"/>
        </w:rPr>
      </w:pPr>
    </w:p>
    <w:p w14:paraId="765E7C69" w14:textId="58F39B2A" w:rsidR="007E0D5C" w:rsidRPr="003604E2" w:rsidRDefault="008A4135" w:rsidP="003604E2">
      <w:pPr>
        <w:ind w:left="851" w:hanging="425"/>
        <w:jc w:val="both"/>
        <w:rPr>
          <w:rFonts w:ascii="Arial" w:eastAsia="Calibri" w:hAnsi="Arial" w:cs="Arial"/>
          <w:i/>
          <w:iCs/>
          <w:sz w:val="20"/>
          <w:szCs w:val="20"/>
        </w:rPr>
      </w:pPr>
      <w:proofErr w:type="gramStart"/>
      <w:r w:rsidRPr="003604E2">
        <w:rPr>
          <w:rFonts w:ascii="Arial" w:eastAsia="Calibri" w:hAnsi="Arial" w:cs="Arial"/>
          <w:sz w:val="20"/>
          <w:szCs w:val="20"/>
        </w:rPr>
        <w:t xml:space="preserve">(  </w:t>
      </w:r>
      <w:proofErr w:type="gramEnd"/>
      <w:r w:rsidRPr="003604E2">
        <w:rPr>
          <w:rFonts w:ascii="Arial" w:eastAsia="Calibri" w:hAnsi="Arial" w:cs="Arial"/>
          <w:sz w:val="20"/>
          <w:szCs w:val="20"/>
        </w:rPr>
        <w:t xml:space="preserve">)  </w:t>
      </w:r>
      <w:r w:rsidR="00396FD1">
        <w:rPr>
          <w:rFonts w:ascii="Arial" w:eastAsia="Calibri" w:hAnsi="Arial" w:cs="Arial"/>
          <w:sz w:val="20"/>
          <w:szCs w:val="20"/>
        </w:rPr>
        <w:t xml:space="preserve"> </w:t>
      </w:r>
      <w:r w:rsidR="00F10F71" w:rsidRPr="003604E2">
        <w:rPr>
          <w:rFonts w:ascii="Arial" w:eastAsia="Calibri" w:hAnsi="Arial" w:cs="Arial"/>
          <w:sz w:val="20"/>
          <w:szCs w:val="20"/>
        </w:rPr>
        <w:t>Exigência de req</w:t>
      </w:r>
      <w:r w:rsidR="00A30382" w:rsidRPr="003604E2">
        <w:rPr>
          <w:rFonts w:ascii="Arial" w:eastAsia="Calibri" w:hAnsi="Arial" w:cs="Arial"/>
          <w:sz w:val="20"/>
          <w:szCs w:val="20"/>
        </w:rPr>
        <w:t>uisito de qualificação técnica</w:t>
      </w:r>
      <w:r w:rsidR="0005466B" w:rsidRPr="003604E2">
        <w:rPr>
          <w:rFonts w:ascii="Arial" w:eastAsia="Calibri" w:hAnsi="Arial" w:cs="Arial"/>
          <w:sz w:val="20"/>
          <w:szCs w:val="20"/>
        </w:rPr>
        <w:t xml:space="preserve"> mediante a apresentação </w:t>
      </w:r>
      <w:r w:rsidR="001067ED" w:rsidRPr="003604E2">
        <w:rPr>
          <w:rFonts w:ascii="Arial" w:eastAsia="Calibri" w:hAnsi="Arial" w:cs="Arial"/>
          <w:sz w:val="20"/>
          <w:szCs w:val="20"/>
        </w:rPr>
        <w:t>pelo licitante</w:t>
      </w:r>
      <w:r w:rsidR="00FA5C65">
        <w:rPr>
          <w:rFonts w:ascii="Arial" w:eastAsia="Calibri" w:hAnsi="Arial" w:cs="Arial"/>
          <w:sz w:val="20"/>
          <w:szCs w:val="20"/>
        </w:rPr>
        <w:t>,</w:t>
      </w:r>
      <w:r w:rsidR="001067ED" w:rsidRPr="003604E2">
        <w:rPr>
          <w:rFonts w:ascii="Arial" w:eastAsia="Calibri" w:hAnsi="Arial" w:cs="Arial"/>
          <w:sz w:val="20"/>
          <w:szCs w:val="20"/>
        </w:rPr>
        <w:t xml:space="preserve"> </w:t>
      </w:r>
      <w:r w:rsidR="00FA5C65" w:rsidRPr="003604E2">
        <w:rPr>
          <w:rFonts w:ascii="Arial" w:eastAsia="Calibri" w:hAnsi="Arial" w:cs="Arial"/>
          <w:sz w:val="20"/>
          <w:szCs w:val="20"/>
        </w:rPr>
        <w:t>durante a fase de habilitação</w:t>
      </w:r>
      <w:r w:rsidR="00FA5C65">
        <w:rPr>
          <w:rFonts w:ascii="Arial" w:eastAsia="Calibri" w:hAnsi="Arial" w:cs="Arial"/>
          <w:sz w:val="20"/>
          <w:szCs w:val="20"/>
        </w:rPr>
        <w:t>,</w:t>
      </w:r>
      <w:r w:rsidR="00FA5C65" w:rsidRPr="003604E2">
        <w:rPr>
          <w:rFonts w:ascii="Arial" w:eastAsia="Calibri" w:hAnsi="Arial" w:cs="Arial"/>
          <w:sz w:val="20"/>
          <w:szCs w:val="20"/>
        </w:rPr>
        <w:t xml:space="preserve"> </w:t>
      </w:r>
      <w:r w:rsidR="0005466B" w:rsidRPr="003604E2">
        <w:rPr>
          <w:rFonts w:ascii="Arial" w:eastAsia="Calibri" w:hAnsi="Arial" w:cs="Arial"/>
          <w:sz w:val="20"/>
          <w:szCs w:val="20"/>
        </w:rPr>
        <w:t>de atestado(s)</w:t>
      </w:r>
      <w:r w:rsidR="001067ED" w:rsidRPr="003604E2">
        <w:rPr>
          <w:rFonts w:ascii="Arial" w:eastAsia="Calibri" w:hAnsi="Arial" w:cs="Arial"/>
          <w:sz w:val="20"/>
          <w:szCs w:val="20"/>
        </w:rPr>
        <w:t xml:space="preserve"> de capacidade técnica</w:t>
      </w:r>
      <w:r w:rsidR="0005466B" w:rsidRPr="003604E2">
        <w:rPr>
          <w:rFonts w:ascii="Arial" w:eastAsia="Calibri" w:hAnsi="Arial" w:cs="Arial"/>
          <w:sz w:val="20"/>
          <w:szCs w:val="20"/>
        </w:rPr>
        <w:t>.</w:t>
      </w:r>
      <w:r w:rsidR="00CD75AB" w:rsidRPr="003604E2">
        <w:rPr>
          <w:rFonts w:ascii="Arial" w:eastAsia="Calibri" w:hAnsi="Arial" w:cs="Arial"/>
          <w:sz w:val="20"/>
          <w:szCs w:val="20"/>
        </w:rPr>
        <w:t xml:space="preserve"> </w:t>
      </w:r>
      <w:r w:rsidR="007E0D5C" w:rsidRPr="003604E2">
        <w:rPr>
          <w:rFonts w:ascii="Arial" w:eastAsia="Calibri" w:hAnsi="Arial" w:cs="Arial"/>
          <w:sz w:val="20"/>
          <w:szCs w:val="20"/>
        </w:rPr>
        <w:t>Tal exigência tem por fundamento</w:t>
      </w:r>
      <w:r w:rsidR="00A60B56">
        <w:rPr>
          <w:rFonts w:ascii="Arial" w:eastAsia="Calibri" w:hAnsi="Arial" w:cs="Arial"/>
          <w:sz w:val="20"/>
          <w:szCs w:val="20"/>
        </w:rPr>
        <w:t xml:space="preserve"> o </w:t>
      </w:r>
      <w:r w:rsidR="00A60B56" w:rsidRPr="003604E2">
        <w:rPr>
          <w:rFonts w:ascii="Arial" w:eastAsia="Calibri" w:hAnsi="Arial" w:cs="Arial"/>
          <w:sz w:val="20"/>
          <w:szCs w:val="20"/>
        </w:rPr>
        <w:t xml:space="preserve">disposto no art. 67, inciso </w:t>
      </w:r>
      <w:r w:rsidR="00A60B56">
        <w:rPr>
          <w:rFonts w:ascii="Arial" w:eastAsia="Calibri" w:hAnsi="Arial" w:cs="Arial"/>
          <w:sz w:val="20"/>
          <w:szCs w:val="20"/>
        </w:rPr>
        <w:t>II</w:t>
      </w:r>
      <w:r w:rsidR="00A60B56" w:rsidRPr="003604E2">
        <w:rPr>
          <w:rFonts w:ascii="Arial" w:eastAsia="Calibri" w:hAnsi="Arial" w:cs="Arial"/>
          <w:sz w:val="20"/>
          <w:szCs w:val="20"/>
        </w:rPr>
        <w:t>, da Lei nº 14.133/2021</w:t>
      </w:r>
      <w:r w:rsidR="00A60B56">
        <w:rPr>
          <w:rFonts w:ascii="Arial" w:eastAsia="Calibri" w:hAnsi="Arial" w:cs="Arial"/>
          <w:sz w:val="20"/>
          <w:szCs w:val="20"/>
        </w:rPr>
        <w:t xml:space="preserve"> e o disposto</w:t>
      </w:r>
      <w:r w:rsidR="007E0D5C" w:rsidRPr="003604E2">
        <w:rPr>
          <w:rFonts w:ascii="Arial" w:eastAsia="Calibri" w:hAnsi="Arial" w:cs="Arial"/>
          <w:sz w:val="20"/>
          <w:szCs w:val="20"/>
        </w:rPr>
        <w:t xml:space="preserve"> </w:t>
      </w:r>
      <w:r w:rsidR="00A60B56">
        <w:rPr>
          <w:rFonts w:ascii="Arial" w:eastAsia="Calibri" w:hAnsi="Arial" w:cs="Arial"/>
          <w:sz w:val="20"/>
          <w:szCs w:val="20"/>
        </w:rPr>
        <w:t>n</w:t>
      </w:r>
      <w:r w:rsidR="007E0D5C" w:rsidRPr="003604E2">
        <w:rPr>
          <w:rFonts w:ascii="Arial" w:eastAsia="Calibri" w:hAnsi="Arial" w:cs="Arial"/>
          <w:sz w:val="20"/>
          <w:szCs w:val="20"/>
        </w:rPr>
        <w:t xml:space="preserve">o artigo 37, inciso XXI, da Constituição Federal, visto que se trata de medida considerada indispensável em razão das especificidades do objeto e servirá de ferramenta para que o setor requisitante possa aferir a capacidade técnica e experiência anterior do licitante </w:t>
      </w:r>
      <w:r w:rsidR="00A60B56">
        <w:rPr>
          <w:rFonts w:ascii="Arial" w:eastAsia="Calibri" w:hAnsi="Arial" w:cs="Arial"/>
          <w:sz w:val="20"/>
          <w:szCs w:val="20"/>
        </w:rPr>
        <w:t xml:space="preserve">na prestação de serviço(s) </w:t>
      </w:r>
      <w:r w:rsidR="00A60B56" w:rsidRPr="003604E2">
        <w:rPr>
          <w:rFonts w:ascii="Arial" w:eastAsia="Calibri" w:hAnsi="Arial" w:cs="Arial"/>
          <w:sz w:val="20"/>
          <w:szCs w:val="20"/>
        </w:rPr>
        <w:t>compatíve</w:t>
      </w:r>
      <w:r w:rsidR="00A60B56">
        <w:rPr>
          <w:rFonts w:ascii="Arial" w:eastAsia="Calibri" w:hAnsi="Arial" w:cs="Arial"/>
          <w:sz w:val="20"/>
          <w:szCs w:val="20"/>
        </w:rPr>
        <w:t>l(</w:t>
      </w:r>
      <w:proofErr w:type="spellStart"/>
      <w:r w:rsidR="007E0D5C" w:rsidRPr="003604E2">
        <w:rPr>
          <w:rFonts w:ascii="Arial" w:eastAsia="Calibri" w:hAnsi="Arial" w:cs="Arial"/>
          <w:sz w:val="20"/>
          <w:szCs w:val="20"/>
        </w:rPr>
        <w:t>is</w:t>
      </w:r>
      <w:proofErr w:type="spellEnd"/>
      <w:r w:rsidR="00A60B56">
        <w:rPr>
          <w:rFonts w:ascii="Arial" w:eastAsia="Calibri" w:hAnsi="Arial" w:cs="Arial"/>
          <w:sz w:val="20"/>
          <w:szCs w:val="20"/>
        </w:rPr>
        <w:t>)</w:t>
      </w:r>
      <w:r w:rsidR="007E0D5C" w:rsidRPr="003604E2">
        <w:rPr>
          <w:rFonts w:ascii="Arial" w:eastAsia="Calibri" w:hAnsi="Arial" w:cs="Arial"/>
          <w:sz w:val="20"/>
          <w:szCs w:val="20"/>
        </w:rPr>
        <w:t xml:space="preserve"> com o objeto a ser contratado. </w:t>
      </w:r>
    </w:p>
    <w:p w14:paraId="66F60FA4" w14:textId="77777777" w:rsidR="00396FD1" w:rsidRDefault="00396FD1" w:rsidP="00396FD1">
      <w:pPr>
        <w:jc w:val="both"/>
        <w:rPr>
          <w:rFonts w:ascii="Arial" w:eastAsia="Calibri" w:hAnsi="Arial" w:cs="Arial"/>
          <w:sz w:val="20"/>
          <w:szCs w:val="20"/>
        </w:rPr>
      </w:pPr>
    </w:p>
    <w:p w14:paraId="08C2F34E" w14:textId="07707B69" w:rsidR="00396FD1" w:rsidRPr="008179BD" w:rsidRDefault="00396FD1" w:rsidP="00396FD1">
      <w:pPr>
        <w:spacing w:before="120" w:after="120" w:line="276" w:lineRule="auto"/>
        <w:ind w:left="851" w:hanging="425"/>
        <w:jc w:val="both"/>
        <w:rPr>
          <w:rFonts w:ascii="Arial" w:eastAsia="MS Mincho" w:hAnsi="Arial" w:cs="Arial"/>
          <w:sz w:val="20"/>
          <w:szCs w:val="20"/>
        </w:rPr>
      </w:pPr>
      <w:proofErr w:type="gramStart"/>
      <w:r>
        <w:rPr>
          <w:rFonts w:ascii="Arial" w:eastAsia="MS Mincho" w:hAnsi="Arial" w:cs="Arial"/>
          <w:sz w:val="20"/>
          <w:szCs w:val="20"/>
        </w:rPr>
        <w:lastRenderedPageBreak/>
        <w:t xml:space="preserve">(  </w:t>
      </w:r>
      <w:proofErr w:type="gramEnd"/>
      <w:r>
        <w:rPr>
          <w:rFonts w:ascii="Arial" w:eastAsia="MS Mincho" w:hAnsi="Arial" w:cs="Arial"/>
          <w:sz w:val="20"/>
          <w:szCs w:val="20"/>
        </w:rPr>
        <w:t>) Exigência de requisito de qualificação técnica referente à a</w:t>
      </w:r>
      <w:r w:rsidRPr="008179BD">
        <w:rPr>
          <w:rFonts w:ascii="Arial" w:eastAsia="MS Mincho" w:hAnsi="Arial" w:cs="Arial"/>
          <w:sz w:val="20"/>
          <w:szCs w:val="20"/>
        </w:rPr>
        <w:t xml:space="preserve">presentação </w:t>
      </w:r>
      <w:r>
        <w:rPr>
          <w:rFonts w:ascii="Arial" w:eastAsia="MS Mincho" w:hAnsi="Arial" w:cs="Arial"/>
          <w:sz w:val="20"/>
          <w:szCs w:val="20"/>
        </w:rPr>
        <w:t>de</w:t>
      </w:r>
      <w:r w:rsidRPr="008179BD">
        <w:rPr>
          <w:rFonts w:ascii="Arial" w:eastAsia="MS Mincho" w:hAnsi="Arial" w:cs="Arial"/>
          <w:sz w:val="20"/>
          <w:szCs w:val="20"/>
        </w:rPr>
        <w:t xml:space="preserve"> profissional(</w:t>
      </w:r>
      <w:proofErr w:type="spellStart"/>
      <w:r w:rsidRPr="008179BD">
        <w:rPr>
          <w:rFonts w:ascii="Arial" w:eastAsia="MS Mincho" w:hAnsi="Arial" w:cs="Arial"/>
          <w:sz w:val="20"/>
          <w:szCs w:val="20"/>
        </w:rPr>
        <w:t>is</w:t>
      </w:r>
      <w:proofErr w:type="spellEnd"/>
      <w:r w:rsidRPr="008179BD">
        <w:rPr>
          <w:rFonts w:ascii="Arial" w:eastAsia="MS Mincho" w:hAnsi="Arial" w:cs="Arial"/>
          <w:sz w:val="20"/>
          <w:szCs w:val="20"/>
        </w:rPr>
        <w:t xml:space="preserve">) devidamente registrado(s) no conselho profissional competente, detentor </w:t>
      </w:r>
      <w:r w:rsidR="001D4948">
        <w:rPr>
          <w:rFonts w:ascii="Arial" w:eastAsia="MS Mincho" w:hAnsi="Arial" w:cs="Arial"/>
          <w:sz w:val="20"/>
          <w:szCs w:val="20"/>
        </w:rPr>
        <w:t>(es)</w:t>
      </w:r>
      <w:r w:rsidRPr="008179BD">
        <w:rPr>
          <w:rFonts w:ascii="Arial" w:eastAsia="MS Mincho" w:hAnsi="Arial" w:cs="Arial"/>
          <w:sz w:val="20"/>
          <w:szCs w:val="20"/>
        </w:rPr>
        <w:t xml:space="preserve">de atestado de responsabilidade </w:t>
      </w:r>
      <w:r>
        <w:rPr>
          <w:rFonts w:ascii="Arial" w:eastAsia="MS Mincho" w:hAnsi="Arial" w:cs="Arial"/>
          <w:sz w:val="20"/>
          <w:szCs w:val="20"/>
        </w:rPr>
        <w:t xml:space="preserve">técnica por execução de </w:t>
      </w:r>
      <w:r w:rsidR="00EE1E71">
        <w:rPr>
          <w:rFonts w:ascii="Arial" w:eastAsia="MS Mincho" w:hAnsi="Arial" w:cs="Arial"/>
          <w:sz w:val="20"/>
          <w:szCs w:val="20"/>
        </w:rPr>
        <w:t>serviço</w:t>
      </w:r>
      <w:r w:rsidR="001D4948">
        <w:rPr>
          <w:rFonts w:ascii="Arial" w:eastAsia="MS Mincho" w:hAnsi="Arial" w:cs="Arial"/>
          <w:sz w:val="20"/>
          <w:szCs w:val="20"/>
        </w:rPr>
        <w:t>(s)</w:t>
      </w:r>
      <w:r w:rsidRPr="008179BD">
        <w:rPr>
          <w:rFonts w:ascii="Arial" w:eastAsia="MS Mincho" w:hAnsi="Arial" w:cs="Arial"/>
          <w:sz w:val="20"/>
          <w:szCs w:val="20"/>
        </w:rPr>
        <w:t xml:space="preserve"> de características semelhantes</w:t>
      </w:r>
      <w:r>
        <w:rPr>
          <w:rFonts w:ascii="Arial" w:eastAsia="MS Mincho" w:hAnsi="Arial" w:cs="Arial"/>
          <w:sz w:val="20"/>
          <w:szCs w:val="20"/>
        </w:rPr>
        <w:t xml:space="preserve"> ao objeto da contratação. Tal exigência tem por fundamento o art. </w:t>
      </w:r>
      <w:r>
        <w:rPr>
          <w:rFonts w:ascii="Arial" w:eastAsia="Calibri" w:hAnsi="Arial" w:cs="Arial"/>
          <w:sz w:val="20"/>
          <w:szCs w:val="20"/>
        </w:rPr>
        <w:t xml:space="preserve">67, inciso </w:t>
      </w:r>
      <w:r w:rsidRPr="00FE28C9">
        <w:rPr>
          <w:rFonts w:ascii="Arial" w:eastAsia="Calibri" w:hAnsi="Arial" w:cs="Arial"/>
          <w:sz w:val="20"/>
          <w:szCs w:val="20"/>
        </w:rPr>
        <w:t>I, da Lei nº 14.133/2021</w:t>
      </w:r>
      <w:r>
        <w:rPr>
          <w:rFonts w:ascii="Arial" w:eastAsia="Calibri" w:hAnsi="Arial" w:cs="Arial"/>
          <w:sz w:val="20"/>
          <w:szCs w:val="20"/>
        </w:rPr>
        <w:t xml:space="preserve"> e</w:t>
      </w:r>
      <w:r w:rsidRPr="00FE28C9">
        <w:rPr>
          <w:rFonts w:ascii="Arial" w:eastAsia="Calibri" w:hAnsi="Arial" w:cs="Arial"/>
          <w:sz w:val="20"/>
          <w:szCs w:val="20"/>
        </w:rPr>
        <w:t xml:space="preserve"> </w:t>
      </w:r>
      <w:r>
        <w:rPr>
          <w:rFonts w:ascii="Arial" w:eastAsia="MS Mincho" w:hAnsi="Arial" w:cs="Arial"/>
          <w:sz w:val="20"/>
          <w:szCs w:val="20"/>
        </w:rPr>
        <w:t xml:space="preserve">o </w:t>
      </w:r>
      <w:r w:rsidRPr="00840632">
        <w:rPr>
          <w:rFonts w:ascii="Arial" w:eastAsia="Calibri" w:hAnsi="Arial" w:cs="Arial"/>
          <w:sz w:val="20"/>
          <w:szCs w:val="20"/>
        </w:rPr>
        <w:t>artigo 37, inciso XXI, da Constituição Federal, visto que se trata de medida considerada indispensável à garantia do cumprimento das obrigações p</w:t>
      </w:r>
      <w:r w:rsidR="001D4948">
        <w:rPr>
          <w:rFonts w:ascii="Arial" w:eastAsia="Calibri" w:hAnsi="Arial" w:cs="Arial"/>
          <w:sz w:val="20"/>
          <w:szCs w:val="20"/>
        </w:rPr>
        <w:t>ertinentes à execução do objeto.</w:t>
      </w:r>
    </w:p>
    <w:p w14:paraId="33339C2B" w14:textId="77777777" w:rsidR="00A30382" w:rsidRPr="003604E2" w:rsidRDefault="00A30382" w:rsidP="007E0D5C">
      <w:pPr>
        <w:jc w:val="both"/>
        <w:rPr>
          <w:rFonts w:ascii="Arial" w:eastAsia="Calibri" w:hAnsi="Arial" w:cs="Arial"/>
          <w:sz w:val="20"/>
          <w:szCs w:val="20"/>
        </w:rPr>
      </w:pPr>
    </w:p>
    <w:p w14:paraId="7D78F81E" w14:textId="693AB8E0" w:rsidR="00A30382" w:rsidRPr="003604E2" w:rsidRDefault="008A4135" w:rsidP="003604E2">
      <w:pPr>
        <w:ind w:left="851" w:hanging="425"/>
        <w:jc w:val="both"/>
        <w:rPr>
          <w:rFonts w:ascii="Arial" w:eastAsia="Calibri" w:hAnsi="Arial" w:cs="Arial"/>
          <w:sz w:val="20"/>
          <w:szCs w:val="20"/>
        </w:rPr>
      </w:pPr>
      <w:proofErr w:type="gramStart"/>
      <w:r w:rsidRPr="003604E2">
        <w:rPr>
          <w:rFonts w:ascii="Arial" w:eastAsia="Calibri" w:hAnsi="Arial" w:cs="Arial"/>
          <w:sz w:val="20"/>
          <w:szCs w:val="20"/>
        </w:rPr>
        <w:t xml:space="preserve">(  </w:t>
      </w:r>
      <w:proofErr w:type="gramEnd"/>
      <w:r w:rsidRPr="003604E2">
        <w:rPr>
          <w:rFonts w:ascii="Arial" w:eastAsia="Calibri" w:hAnsi="Arial" w:cs="Arial"/>
          <w:sz w:val="20"/>
          <w:szCs w:val="20"/>
        </w:rPr>
        <w:t>)</w:t>
      </w:r>
      <w:r w:rsidR="00CD75AB" w:rsidRPr="003604E2">
        <w:rPr>
          <w:rFonts w:ascii="Arial" w:eastAsia="Calibri" w:hAnsi="Arial" w:cs="Arial"/>
          <w:sz w:val="20"/>
          <w:szCs w:val="20"/>
        </w:rPr>
        <w:t xml:space="preserve"> Exigência d</w:t>
      </w:r>
      <w:r w:rsidR="001067ED" w:rsidRPr="003604E2">
        <w:rPr>
          <w:rFonts w:ascii="Arial" w:eastAsia="Calibri" w:hAnsi="Arial" w:cs="Arial"/>
          <w:sz w:val="20"/>
          <w:szCs w:val="20"/>
        </w:rPr>
        <w:t>e</w:t>
      </w:r>
      <w:r w:rsidR="00CD75AB" w:rsidRPr="003604E2">
        <w:rPr>
          <w:rFonts w:ascii="Arial" w:eastAsia="Calibri" w:hAnsi="Arial" w:cs="Arial"/>
          <w:sz w:val="20"/>
          <w:szCs w:val="20"/>
        </w:rPr>
        <w:t xml:space="preserve"> registro ou inscrição </w:t>
      </w:r>
      <w:r w:rsidR="00962F98" w:rsidRPr="003604E2">
        <w:rPr>
          <w:rFonts w:ascii="Arial" w:eastAsia="Calibri" w:hAnsi="Arial" w:cs="Arial"/>
          <w:sz w:val="20"/>
          <w:szCs w:val="20"/>
        </w:rPr>
        <w:t xml:space="preserve">do licitante </w:t>
      </w:r>
      <w:r w:rsidR="00CD75AB" w:rsidRPr="003604E2">
        <w:rPr>
          <w:rFonts w:ascii="Arial" w:eastAsia="Calibri" w:hAnsi="Arial" w:cs="Arial"/>
          <w:sz w:val="20"/>
          <w:szCs w:val="20"/>
        </w:rPr>
        <w:t xml:space="preserve">na entidade profissional competente indicada no Termo de </w:t>
      </w:r>
      <w:r w:rsidRPr="003604E2">
        <w:rPr>
          <w:rFonts w:ascii="Arial" w:eastAsia="Calibri" w:hAnsi="Arial" w:cs="Arial"/>
          <w:sz w:val="20"/>
          <w:szCs w:val="20"/>
        </w:rPr>
        <w:t xml:space="preserve">Referência, </w:t>
      </w:r>
      <w:r w:rsidR="007E0D5C" w:rsidRPr="003604E2">
        <w:rPr>
          <w:rFonts w:ascii="Arial" w:eastAsia="Calibri" w:hAnsi="Arial" w:cs="Arial"/>
          <w:sz w:val="20"/>
          <w:szCs w:val="20"/>
        </w:rPr>
        <w:t>considerando o disposto no art. 67, in</w:t>
      </w:r>
      <w:r w:rsidR="001D4948">
        <w:rPr>
          <w:rFonts w:ascii="Arial" w:eastAsia="Calibri" w:hAnsi="Arial" w:cs="Arial"/>
          <w:sz w:val="20"/>
          <w:szCs w:val="20"/>
        </w:rPr>
        <w:t xml:space="preserve">ciso V, da Lei nº 14.133/2021 e </w:t>
      </w:r>
      <w:r w:rsidRPr="003604E2">
        <w:rPr>
          <w:rFonts w:ascii="Arial" w:eastAsia="Calibri" w:hAnsi="Arial" w:cs="Arial"/>
          <w:sz w:val="20"/>
          <w:szCs w:val="20"/>
        </w:rPr>
        <w:t>tendo</w:t>
      </w:r>
      <w:r w:rsidR="00875ED7" w:rsidRPr="003604E2">
        <w:rPr>
          <w:rFonts w:ascii="Arial" w:eastAsia="Calibri" w:hAnsi="Arial" w:cs="Arial"/>
          <w:sz w:val="20"/>
          <w:szCs w:val="20"/>
        </w:rPr>
        <w:t xml:space="preserve"> em vista </w:t>
      </w:r>
      <w:r w:rsidRPr="003604E2">
        <w:rPr>
          <w:rFonts w:ascii="Arial" w:eastAsia="Calibri" w:hAnsi="Arial" w:cs="Arial"/>
          <w:sz w:val="20"/>
          <w:szCs w:val="20"/>
        </w:rPr>
        <w:t>que, conforme</w:t>
      </w:r>
      <w:r w:rsidR="001067ED" w:rsidRPr="003604E2">
        <w:rPr>
          <w:rFonts w:ascii="Arial" w:eastAsia="Calibri" w:hAnsi="Arial" w:cs="Arial"/>
          <w:sz w:val="20"/>
          <w:szCs w:val="20"/>
        </w:rPr>
        <w:t xml:space="preserve"> determinação </w:t>
      </w:r>
      <w:r w:rsidRPr="003604E2">
        <w:rPr>
          <w:rFonts w:ascii="Arial" w:eastAsia="Calibri" w:hAnsi="Arial" w:cs="Arial"/>
          <w:sz w:val="20"/>
          <w:szCs w:val="20"/>
        </w:rPr>
        <w:t>legal,</w:t>
      </w:r>
      <w:r w:rsidR="001067ED" w:rsidRPr="003604E2">
        <w:rPr>
          <w:rFonts w:ascii="Arial" w:eastAsia="Calibri" w:hAnsi="Arial" w:cs="Arial"/>
          <w:sz w:val="20"/>
          <w:szCs w:val="20"/>
        </w:rPr>
        <w:t xml:space="preserve"> </w:t>
      </w:r>
      <w:r w:rsidR="00CD75AB" w:rsidRPr="003604E2">
        <w:rPr>
          <w:rFonts w:ascii="Arial" w:eastAsia="Calibri" w:hAnsi="Arial" w:cs="Arial"/>
          <w:sz w:val="20"/>
          <w:szCs w:val="20"/>
        </w:rPr>
        <w:t>o exercício de determinada atividade afeta ao objeto contratual está sujeita à fiscalização da entidade profissional competente.</w:t>
      </w:r>
    </w:p>
    <w:p w14:paraId="0B09E6D7" w14:textId="77777777" w:rsidR="007E0D5C" w:rsidRPr="003604E2" w:rsidRDefault="007E0D5C" w:rsidP="00666763">
      <w:pPr>
        <w:ind w:left="284" w:hanging="426"/>
        <w:jc w:val="both"/>
        <w:rPr>
          <w:rFonts w:ascii="Arial" w:eastAsia="Calibri" w:hAnsi="Arial" w:cs="Arial"/>
          <w:sz w:val="20"/>
          <w:szCs w:val="20"/>
        </w:rPr>
      </w:pPr>
    </w:p>
    <w:p w14:paraId="5B75E04A" w14:textId="2FBD4EA0" w:rsidR="00925A40" w:rsidRDefault="007E0D5C" w:rsidP="00A60B56">
      <w:pPr>
        <w:ind w:left="851" w:hanging="426"/>
        <w:jc w:val="both"/>
        <w:rPr>
          <w:rFonts w:ascii="Arial" w:eastAsia="Calibri" w:hAnsi="Arial" w:cs="Arial"/>
          <w:sz w:val="20"/>
          <w:szCs w:val="20"/>
        </w:rPr>
      </w:pPr>
      <w:proofErr w:type="gramStart"/>
      <w:r w:rsidRPr="003604E2">
        <w:rPr>
          <w:rFonts w:ascii="Arial" w:eastAsia="Calibri" w:hAnsi="Arial" w:cs="Arial"/>
          <w:sz w:val="20"/>
          <w:szCs w:val="20"/>
        </w:rPr>
        <w:t xml:space="preserve">(  </w:t>
      </w:r>
      <w:proofErr w:type="gramEnd"/>
      <w:r w:rsidRPr="003604E2">
        <w:rPr>
          <w:rFonts w:ascii="Arial" w:eastAsia="Calibri" w:hAnsi="Arial" w:cs="Arial"/>
          <w:sz w:val="20"/>
          <w:szCs w:val="20"/>
        </w:rPr>
        <w:t>) Exigência de requisito de qualificação técnica referente à prova de atendimento de requisitos previstos em lei específica e que incidem sobre a atividade objeto da contratação. Tal exigência tem por fundamento o art. 67, inciso IV, da Lei nº 14.133/2021.</w:t>
      </w:r>
    </w:p>
    <w:p w14:paraId="0C7E2446" w14:textId="77777777" w:rsidR="00A60B56" w:rsidRPr="003604E2" w:rsidRDefault="00A60B56" w:rsidP="00A60B56">
      <w:pPr>
        <w:ind w:left="851" w:hanging="426"/>
        <w:jc w:val="both"/>
        <w:rPr>
          <w:rFonts w:ascii="Arial" w:eastAsia="Calibri" w:hAnsi="Arial" w:cs="Arial"/>
          <w:sz w:val="20"/>
          <w:szCs w:val="20"/>
        </w:rPr>
      </w:pPr>
    </w:p>
    <w:p w14:paraId="2CC2A68C" w14:textId="77777777" w:rsidR="00A60B56" w:rsidRDefault="008A4135" w:rsidP="00990370">
      <w:pPr>
        <w:ind w:left="851" w:hanging="426"/>
        <w:jc w:val="both"/>
        <w:rPr>
          <w:rFonts w:ascii="Arial" w:eastAsia="Calibri" w:hAnsi="Arial" w:cs="Arial"/>
          <w:sz w:val="20"/>
          <w:szCs w:val="20"/>
        </w:rPr>
      </w:pPr>
      <w:proofErr w:type="gramStart"/>
      <w:r w:rsidRPr="003604E2">
        <w:rPr>
          <w:rFonts w:ascii="Arial" w:eastAsia="Calibri" w:hAnsi="Arial" w:cs="Arial"/>
          <w:sz w:val="20"/>
          <w:szCs w:val="20"/>
        </w:rPr>
        <w:t xml:space="preserve">( </w:t>
      </w:r>
      <w:r w:rsidR="00D96384" w:rsidRPr="003604E2">
        <w:rPr>
          <w:rFonts w:ascii="Arial" w:eastAsia="Calibri" w:hAnsi="Arial" w:cs="Arial"/>
          <w:sz w:val="20"/>
          <w:szCs w:val="20"/>
        </w:rPr>
        <w:t xml:space="preserve">  </w:t>
      </w:r>
      <w:proofErr w:type="gramEnd"/>
      <w:r w:rsidRPr="003604E2">
        <w:rPr>
          <w:rFonts w:ascii="Arial" w:eastAsia="Calibri" w:hAnsi="Arial" w:cs="Arial"/>
          <w:sz w:val="20"/>
          <w:szCs w:val="20"/>
        </w:rPr>
        <w:t xml:space="preserve">) </w:t>
      </w:r>
      <w:r w:rsidR="003604E2">
        <w:rPr>
          <w:rFonts w:ascii="Arial" w:eastAsia="Calibri" w:hAnsi="Arial" w:cs="Arial"/>
          <w:sz w:val="20"/>
          <w:szCs w:val="20"/>
        </w:rPr>
        <w:t xml:space="preserve"> </w:t>
      </w:r>
      <w:r w:rsidRPr="003604E2">
        <w:rPr>
          <w:rFonts w:ascii="Arial" w:eastAsia="Calibri" w:hAnsi="Arial" w:cs="Arial"/>
          <w:sz w:val="20"/>
          <w:szCs w:val="20"/>
        </w:rPr>
        <w:t>Exigência</w:t>
      </w:r>
      <w:r w:rsidR="00D96384" w:rsidRPr="003604E2">
        <w:rPr>
          <w:rFonts w:ascii="Arial" w:eastAsia="Calibri" w:hAnsi="Arial" w:cs="Arial"/>
          <w:sz w:val="20"/>
          <w:szCs w:val="20"/>
        </w:rPr>
        <w:t xml:space="preserve"> de requisitos de qualificação </w:t>
      </w:r>
      <w:r w:rsidR="00914CCE" w:rsidRPr="003604E2">
        <w:rPr>
          <w:rFonts w:ascii="Arial" w:eastAsia="Calibri" w:hAnsi="Arial" w:cs="Arial"/>
          <w:sz w:val="20"/>
          <w:szCs w:val="20"/>
        </w:rPr>
        <w:t>técnica</w:t>
      </w:r>
      <w:r w:rsidR="00D96384" w:rsidRPr="003604E2">
        <w:rPr>
          <w:rFonts w:ascii="Arial" w:eastAsia="Calibri" w:hAnsi="Arial" w:cs="Arial"/>
          <w:sz w:val="20"/>
          <w:szCs w:val="20"/>
        </w:rPr>
        <w:t xml:space="preserve"> </w:t>
      </w:r>
      <w:r w:rsidR="00875ED7" w:rsidRPr="003604E2">
        <w:rPr>
          <w:rFonts w:ascii="Arial" w:eastAsia="Calibri" w:hAnsi="Arial" w:cs="Arial"/>
          <w:sz w:val="20"/>
          <w:szCs w:val="20"/>
        </w:rPr>
        <w:t xml:space="preserve">não especificados </w:t>
      </w:r>
      <w:r w:rsidRPr="003604E2">
        <w:rPr>
          <w:rFonts w:ascii="Arial" w:eastAsia="Calibri" w:hAnsi="Arial" w:cs="Arial"/>
          <w:sz w:val="20"/>
          <w:szCs w:val="20"/>
        </w:rPr>
        <w:t>acima, tendo</w:t>
      </w:r>
      <w:r w:rsidR="00875ED7" w:rsidRPr="003604E2">
        <w:rPr>
          <w:rFonts w:ascii="Arial" w:eastAsia="Calibri" w:hAnsi="Arial" w:cs="Arial"/>
          <w:sz w:val="20"/>
          <w:szCs w:val="20"/>
        </w:rPr>
        <w:t xml:space="preserve"> </w:t>
      </w:r>
      <w:r w:rsidRPr="003604E2">
        <w:rPr>
          <w:rFonts w:ascii="Arial" w:eastAsia="Calibri" w:hAnsi="Arial" w:cs="Arial"/>
          <w:sz w:val="20"/>
          <w:szCs w:val="20"/>
        </w:rPr>
        <w:t>por justificativa</w:t>
      </w:r>
      <w:r w:rsidR="00875ED7" w:rsidRPr="003604E2">
        <w:rPr>
          <w:rFonts w:ascii="Arial" w:eastAsia="Calibri" w:hAnsi="Arial" w:cs="Arial"/>
          <w:sz w:val="20"/>
          <w:szCs w:val="20"/>
        </w:rPr>
        <w:t xml:space="preserve"> os motivos explicitados </w:t>
      </w:r>
      <w:r w:rsidR="00D96384" w:rsidRPr="003604E2">
        <w:rPr>
          <w:rFonts w:ascii="Arial" w:eastAsia="Calibri" w:hAnsi="Arial" w:cs="Arial"/>
          <w:sz w:val="20"/>
          <w:szCs w:val="20"/>
        </w:rPr>
        <w:t>abaixo</w:t>
      </w:r>
      <w:r w:rsidR="007E0D5C" w:rsidRPr="003604E2">
        <w:rPr>
          <w:rFonts w:ascii="Arial" w:eastAsia="Calibri" w:hAnsi="Arial" w:cs="Arial"/>
          <w:sz w:val="20"/>
          <w:szCs w:val="20"/>
        </w:rPr>
        <w:t xml:space="preserve"> em razão</w:t>
      </w:r>
      <w:r w:rsidR="00D96384" w:rsidRPr="003604E2">
        <w:rPr>
          <w:rFonts w:ascii="Arial" w:eastAsia="Calibri" w:hAnsi="Arial" w:cs="Arial"/>
          <w:sz w:val="20"/>
          <w:szCs w:val="20"/>
        </w:rPr>
        <w:t xml:space="preserve"> </w:t>
      </w:r>
      <w:r w:rsidR="007E0D5C" w:rsidRPr="003604E2">
        <w:rPr>
          <w:rFonts w:ascii="Arial" w:eastAsia="Calibri" w:hAnsi="Arial" w:cs="Arial"/>
          <w:sz w:val="20"/>
          <w:szCs w:val="20"/>
        </w:rPr>
        <w:t>d</w:t>
      </w:r>
      <w:r w:rsidR="00D96384" w:rsidRPr="003604E2">
        <w:rPr>
          <w:rFonts w:ascii="Arial" w:eastAsia="Calibri" w:hAnsi="Arial" w:cs="Arial"/>
          <w:sz w:val="20"/>
          <w:szCs w:val="20"/>
        </w:rPr>
        <w:t>o disposto no art. 18, inciso IX, da Lei nº 14.133/2021.</w:t>
      </w:r>
    </w:p>
    <w:p w14:paraId="52FEB298" w14:textId="1F5CFF44" w:rsidR="00AC6C68" w:rsidRPr="00A60B56" w:rsidRDefault="00D96384" w:rsidP="00AC6C68">
      <w:pPr>
        <w:ind w:left="426" w:hanging="1"/>
        <w:rPr>
          <w:rFonts w:ascii="Calibri" w:eastAsia="Calibri" w:hAnsi="Calibri" w:cs="Times New Roman"/>
        </w:rPr>
      </w:pPr>
      <w:r>
        <w:rPr>
          <w:rFonts w:ascii="Calibri" w:eastAsia="Calibri" w:hAnsi="Calibri" w:cs="Times New Roman"/>
        </w:rPr>
        <w:t>__________________________________________________________________________________________________________________________________________________</w:t>
      </w:r>
      <w:r w:rsidR="00AC6C68">
        <w:rPr>
          <w:rFonts w:ascii="Calibri" w:eastAsia="Calibri" w:hAnsi="Calibri" w:cs="Times New Roman"/>
        </w:rPr>
        <w:t>_________________________________________________________________________</w:t>
      </w:r>
    </w:p>
    <w:sectPr w:rsidR="00AC6C68" w:rsidRPr="00A60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850F8"/>
    <w:multiLevelType w:val="hybridMultilevel"/>
    <w:tmpl w:val="F260DD1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C6"/>
    <w:rsid w:val="000006F3"/>
    <w:rsid w:val="0005466B"/>
    <w:rsid w:val="001067ED"/>
    <w:rsid w:val="00170641"/>
    <w:rsid w:val="00187B50"/>
    <w:rsid w:val="00191905"/>
    <w:rsid w:val="001D4948"/>
    <w:rsid w:val="00205E5D"/>
    <w:rsid w:val="00216DCA"/>
    <w:rsid w:val="00244191"/>
    <w:rsid w:val="0026183C"/>
    <w:rsid w:val="0032722E"/>
    <w:rsid w:val="003604E2"/>
    <w:rsid w:val="0038065D"/>
    <w:rsid w:val="00396FD1"/>
    <w:rsid w:val="003D1C3A"/>
    <w:rsid w:val="003F36BB"/>
    <w:rsid w:val="00405D29"/>
    <w:rsid w:val="00420F60"/>
    <w:rsid w:val="0043426C"/>
    <w:rsid w:val="00477FA7"/>
    <w:rsid w:val="004D1C42"/>
    <w:rsid w:val="004E0D5F"/>
    <w:rsid w:val="0058521A"/>
    <w:rsid w:val="00632D07"/>
    <w:rsid w:val="00640563"/>
    <w:rsid w:val="0065703D"/>
    <w:rsid w:val="00666763"/>
    <w:rsid w:val="006A737B"/>
    <w:rsid w:val="006F02B4"/>
    <w:rsid w:val="00704903"/>
    <w:rsid w:val="007279EB"/>
    <w:rsid w:val="00743A63"/>
    <w:rsid w:val="007566CF"/>
    <w:rsid w:val="00771D6E"/>
    <w:rsid w:val="007A3E57"/>
    <w:rsid w:val="007E0D5C"/>
    <w:rsid w:val="008247D9"/>
    <w:rsid w:val="00875ED7"/>
    <w:rsid w:val="008A4135"/>
    <w:rsid w:val="008C0FFA"/>
    <w:rsid w:val="00902DCC"/>
    <w:rsid w:val="00914CCE"/>
    <w:rsid w:val="00925A40"/>
    <w:rsid w:val="00926D74"/>
    <w:rsid w:val="0092792B"/>
    <w:rsid w:val="00955451"/>
    <w:rsid w:val="00962F98"/>
    <w:rsid w:val="00990370"/>
    <w:rsid w:val="009F28AD"/>
    <w:rsid w:val="00A16BE4"/>
    <w:rsid w:val="00A30382"/>
    <w:rsid w:val="00A60B56"/>
    <w:rsid w:val="00A708FB"/>
    <w:rsid w:val="00A77975"/>
    <w:rsid w:val="00AC6C68"/>
    <w:rsid w:val="00B04825"/>
    <w:rsid w:val="00B3536C"/>
    <w:rsid w:val="00B43EE3"/>
    <w:rsid w:val="00B86AFA"/>
    <w:rsid w:val="00BB098B"/>
    <w:rsid w:val="00BB58EF"/>
    <w:rsid w:val="00BD0CE8"/>
    <w:rsid w:val="00BF4A7F"/>
    <w:rsid w:val="00C454F5"/>
    <w:rsid w:val="00C7673E"/>
    <w:rsid w:val="00CD75AB"/>
    <w:rsid w:val="00CE4700"/>
    <w:rsid w:val="00D11896"/>
    <w:rsid w:val="00D35FDC"/>
    <w:rsid w:val="00D424E6"/>
    <w:rsid w:val="00D96384"/>
    <w:rsid w:val="00DE330E"/>
    <w:rsid w:val="00DE37AF"/>
    <w:rsid w:val="00EE1E71"/>
    <w:rsid w:val="00F04847"/>
    <w:rsid w:val="00F10F71"/>
    <w:rsid w:val="00F15360"/>
    <w:rsid w:val="00F37472"/>
    <w:rsid w:val="00F6203D"/>
    <w:rsid w:val="00F8070B"/>
    <w:rsid w:val="00F93CC6"/>
    <w:rsid w:val="00FA5C65"/>
    <w:rsid w:val="00FF6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4A7F"/>
    <w:pPr>
      <w:spacing w:after="200" w:line="276" w:lineRule="auto"/>
      <w:ind w:left="720"/>
      <w:contextualSpacing/>
    </w:pPr>
  </w:style>
  <w:style w:type="paragraph" w:styleId="Textodebalo">
    <w:name w:val="Balloon Text"/>
    <w:basedOn w:val="Normal"/>
    <w:link w:val="TextodebaloChar"/>
    <w:uiPriority w:val="99"/>
    <w:semiHidden/>
    <w:unhideWhenUsed/>
    <w:rsid w:val="00BB58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58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4A7F"/>
    <w:pPr>
      <w:spacing w:after="200" w:line="276" w:lineRule="auto"/>
      <w:ind w:left="720"/>
      <w:contextualSpacing/>
    </w:pPr>
  </w:style>
  <w:style w:type="paragraph" w:styleId="Textodebalo">
    <w:name w:val="Balloon Text"/>
    <w:basedOn w:val="Normal"/>
    <w:link w:val="TextodebaloChar"/>
    <w:uiPriority w:val="99"/>
    <w:semiHidden/>
    <w:unhideWhenUsed/>
    <w:rsid w:val="00BB58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5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0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233DF-CC5B-49A8-A583-9691C7D8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1683</Words>
  <Characters>9089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CEFETRJ</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JULIA SANTOS BASTOS</dc:creator>
  <cp:lastModifiedBy>Roberta Bastos</cp:lastModifiedBy>
  <cp:revision>11</cp:revision>
  <dcterms:created xsi:type="dcterms:W3CDTF">2024-04-10T17:46:00Z</dcterms:created>
  <dcterms:modified xsi:type="dcterms:W3CDTF">2024-07-09T14:38:00Z</dcterms:modified>
</cp:coreProperties>
</file>